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90" w:rsidRDefault="002941FD">
      <w:pPr>
        <w:pStyle w:val="BodyText"/>
        <w:ind w:left="3900"/>
        <w:rPr>
          <w:sz w:val="20"/>
        </w:rPr>
      </w:pPr>
      <w:bookmarkStart w:id="0" w:name="_GoBack"/>
      <w:bookmarkEnd w:id="0"/>
      <w:r>
        <w:rPr>
          <w:noProof/>
          <w:sz w:val="20"/>
        </w:rPr>
        <w:drawing>
          <wp:inline distT="0" distB="0" distL="0" distR="0">
            <wp:extent cx="1630680" cy="1630680"/>
            <wp:effectExtent l="0" t="0" r="762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0680" cy="1630680"/>
                    </a:xfrm>
                    <a:prstGeom prst="rect">
                      <a:avLst/>
                    </a:prstGeom>
                  </pic:spPr>
                </pic:pic>
              </a:graphicData>
            </a:graphic>
          </wp:inline>
        </w:drawing>
      </w:r>
    </w:p>
    <w:p w:rsidR="00124190" w:rsidRDefault="00124190">
      <w:pPr>
        <w:pStyle w:val="BodyText"/>
        <w:spacing w:before="6"/>
        <w:rPr>
          <w:sz w:val="12"/>
        </w:rPr>
      </w:pPr>
    </w:p>
    <w:p w:rsidR="00402185" w:rsidRDefault="00402185">
      <w:pPr>
        <w:pStyle w:val="BodyText"/>
        <w:spacing w:before="6"/>
        <w:rPr>
          <w:sz w:val="12"/>
        </w:rPr>
      </w:pPr>
    </w:p>
    <w:p w:rsidR="00402185" w:rsidRDefault="00402185">
      <w:pPr>
        <w:spacing w:before="92"/>
        <w:ind w:left="3620" w:right="3606" w:firstLine="320"/>
        <w:rPr>
          <w:rFonts w:ascii="Arial"/>
          <w:b/>
          <w:sz w:val="26"/>
        </w:rPr>
      </w:pPr>
      <w:bookmarkStart w:id="1" w:name="Agenda"/>
      <w:bookmarkEnd w:id="1"/>
    </w:p>
    <w:p w:rsidR="00124190" w:rsidRDefault="002941FD">
      <w:pPr>
        <w:spacing w:before="92"/>
        <w:ind w:left="3620" w:right="3606" w:firstLine="320"/>
        <w:rPr>
          <w:rFonts w:ascii="Arial"/>
          <w:b/>
          <w:sz w:val="26"/>
        </w:rPr>
      </w:pPr>
      <w:r>
        <w:rPr>
          <w:rFonts w:ascii="Arial"/>
          <w:b/>
          <w:sz w:val="26"/>
        </w:rPr>
        <w:t>NOTICE OF MEETING OF THE COPPERAS COVE</w:t>
      </w:r>
    </w:p>
    <w:p w:rsidR="00124190" w:rsidRDefault="002941FD">
      <w:pPr>
        <w:spacing w:before="1"/>
        <w:ind w:left="2520"/>
        <w:rPr>
          <w:rFonts w:ascii="Arial"/>
          <w:b/>
          <w:sz w:val="26"/>
        </w:rPr>
      </w:pPr>
      <w:r>
        <w:rPr>
          <w:rFonts w:ascii="Arial"/>
          <w:b/>
          <w:sz w:val="26"/>
        </w:rPr>
        <w:t>ECONOMIC DEVELOPMENT CORPORATION</w:t>
      </w:r>
    </w:p>
    <w:p w:rsidR="00124190" w:rsidRDefault="002941FD">
      <w:pPr>
        <w:spacing w:before="178" w:line="247" w:lineRule="auto"/>
        <w:ind w:left="100" w:right="538"/>
        <w:rPr>
          <w:rFonts w:ascii="Arial"/>
        </w:rPr>
      </w:pPr>
      <w:r>
        <w:rPr>
          <w:rFonts w:ascii="Arial"/>
        </w:rPr>
        <w:t xml:space="preserve">Notice is hereby given that the </w:t>
      </w:r>
      <w:r>
        <w:rPr>
          <w:rFonts w:ascii="Arial"/>
          <w:b/>
        </w:rPr>
        <w:t xml:space="preserve">Regular Meeting </w:t>
      </w:r>
      <w:r>
        <w:rPr>
          <w:rFonts w:ascii="Arial"/>
        </w:rPr>
        <w:t xml:space="preserve">of the Copperas Cove Economic Development Corporation will be held on </w:t>
      </w:r>
      <w:r w:rsidR="00273451">
        <w:rPr>
          <w:rFonts w:ascii="Arial"/>
          <w:b/>
        </w:rPr>
        <w:t>February 27</w:t>
      </w:r>
      <w:r w:rsidR="00DA1D98">
        <w:rPr>
          <w:rFonts w:ascii="Arial"/>
          <w:b/>
        </w:rPr>
        <w:t>, 2019</w:t>
      </w:r>
      <w:r w:rsidR="00CD7308">
        <w:rPr>
          <w:rFonts w:ascii="Arial"/>
          <w:b/>
        </w:rPr>
        <w:t xml:space="preserve"> </w:t>
      </w:r>
      <w:r>
        <w:rPr>
          <w:rFonts w:ascii="Arial"/>
          <w:b/>
        </w:rPr>
        <w:t xml:space="preserve">at 12:00 p.m. </w:t>
      </w:r>
      <w:r>
        <w:rPr>
          <w:rFonts w:ascii="Arial"/>
        </w:rPr>
        <w:t>in the Technology Center at 508 S. 2nd Street, Copperas Cove, Texas 76522 at which time the following agenda will be discussed.</w:t>
      </w:r>
    </w:p>
    <w:p w:rsidR="00124190" w:rsidRPr="007C7527" w:rsidRDefault="00124190">
      <w:pPr>
        <w:pStyle w:val="BodyText"/>
        <w:rPr>
          <w:rFonts w:ascii="Arial"/>
          <w:sz w:val="22"/>
          <w:szCs w:val="22"/>
        </w:rPr>
      </w:pPr>
    </w:p>
    <w:p w:rsidR="00124190" w:rsidRDefault="00124190">
      <w:pPr>
        <w:pStyle w:val="BodyText"/>
        <w:spacing w:before="7"/>
        <w:rPr>
          <w:rFonts w:ascii="Arial"/>
          <w:sz w:val="24"/>
        </w:rPr>
      </w:pPr>
    </w:p>
    <w:p w:rsidR="00124190" w:rsidRDefault="002941FD" w:rsidP="007C7527">
      <w:pPr>
        <w:pStyle w:val="ListParagraph"/>
        <w:numPr>
          <w:ilvl w:val="0"/>
          <w:numId w:val="6"/>
        </w:numPr>
        <w:tabs>
          <w:tab w:val="left" w:pos="1139"/>
          <w:tab w:val="left" w:pos="1140"/>
        </w:tabs>
        <w:rPr>
          <w:rFonts w:ascii="Arial"/>
          <w:b/>
        </w:rPr>
      </w:pPr>
      <w:r>
        <w:rPr>
          <w:rFonts w:ascii="Arial"/>
          <w:b/>
        </w:rPr>
        <w:t>CALL TO</w:t>
      </w:r>
      <w:r>
        <w:rPr>
          <w:rFonts w:ascii="Arial"/>
          <w:b/>
          <w:spacing w:val="-2"/>
        </w:rPr>
        <w:t xml:space="preserve"> </w:t>
      </w:r>
      <w:r>
        <w:rPr>
          <w:rFonts w:ascii="Arial"/>
          <w:b/>
        </w:rPr>
        <w:t>ORDER</w:t>
      </w:r>
    </w:p>
    <w:p w:rsidR="00124190" w:rsidRDefault="00124190" w:rsidP="007C7527">
      <w:pPr>
        <w:pStyle w:val="BodyText"/>
        <w:spacing w:before="2"/>
        <w:rPr>
          <w:rFonts w:ascii="Arial"/>
          <w:b/>
          <w:sz w:val="30"/>
        </w:rPr>
      </w:pPr>
    </w:p>
    <w:p w:rsidR="00124190" w:rsidRDefault="002941FD" w:rsidP="007C7527">
      <w:pPr>
        <w:pStyle w:val="ListParagraph"/>
        <w:numPr>
          <w:ilvl w:val="0"/>
          <w:numId w:val="6"/>
        </w:numPr>
        <w:tabs>
          <w:tab w:val="left" w:pos="1139"/>
          <w:tab w:val="left" w:pos="1140"/>
        </w:tabs>
        <w:rPr>
          <w:rFonts w:ascii="Arial"/>
          <w:b/>
        </w:rPr>
      </w:pPr>
      <w:r>
        <w:rPr>
          <w:rFonts w:ascii="Arial"/>
          <w:b/>
        </w:rPr>
        <w:t>INVOCATION AND PLEDGE OF</w:t>
      </w:r>
      <w:r>
        <w:rPr>
          <w:rFonts w:ascii="Arial"/>
          <w:b/>
          <w:spacing w:val="-5"/>
        </w:rPr>
        <w:t xml:space="preserve"> </w:t>
      </w:r>
      <w:r>
        <w:rPr>
          <w:rFonts w:ascii="Arial"/>
          <w:b/>
        </w:rPr>
        <w:t>ALLEGIANCE</w:t>
      </w:r>
    </w:p>
    <w:p w:rsidR="00124190" w:rsidRDefault="00124190" w:rsidP="007C7527">
      <w:pPr>
        <w:pStyle w:val="BodyText"/>
        <w:spacing w:before="2"/>
        <w:rPr>
          <w:rFonts w:ascii="Arial"/>
          <w:b/>
          <w:sz w:val="30"/>
        </w:rPr>
      </w:pPr>
    </w:p>
    <w:p w:rsidR="00124190" w:rsidRDefault="002941FD" w:rsidP="007C7527">
      <w:pPr>
        <w:pStyle w:val="ListParagraph"/>
        <w:numPr>
          <w:ilvl w:val="0"/>
          <w:numId w:val="6"/>
        </w:numPr>
        <w:tabs>
          <w:tab w:val="left" w:pos="1139"/>
          <w:tab w:val="left" w:pos="1140"/>
        </w:tabs>
        <w:rPr>
          <w:rFonts w:ascii="Arial"/>
          <w:b/>
        </w:rPr>
      </w:pPr>
      <w:r>
        <w:rPr>
          <w:rFonts w:ascii="Arial"/>
          <w:b/>
        </w:rPr>
        <w:t>ROLL</w:t>
      </w:r>
      <w:r>
        <w:rPr>
          <w:rFonts w:ascii="Arial"/>
          <w:b/>
          <w:spacing w:val="-2"/>
        </w:rPr>
        <w:t xml:space="preserve"> </w:t>
      </w:r>
      <w:r>
        <w:rPr>
          <w:rFonts w:ascii="Arial"/>
          <w:b/>
        </w:rPr>
        <w:t>CALL</w:t>
      </w:r>
    </w:p>
    <w:p w:rsidR="00124190" w:rsidRDefault="00124190" w:rsidP="007C7527">
      <w:pPr>
        <w:pStyle w:val="BodyText"/>
        <w:spacing w:before="2"/>
        <w:rPr>
          <w:rFonts w:ascii="Arial"/>
          <w:b/>
          <w:sz w:val="30"/>
        </w:rPr>
      </w:pPr>
    </w:p>
    <w:p w:rsidR="00124190" w:rsidRDefault="002941FD" w:rsidP="007C7527">
      <w:pPr>
        <w:pStyle w:val="ListParagraph"/>
        <w:numPr>
          <w:ilvl w:val="0"/>
          <w:numId w:val="6"/>
        </w:numPr>
        <w:tabs>
          <w:tab w:val="left" w:pos="1139"/>
          <w:tab w:val="left" w:pos="1140"/>
        </w:tabs>
        <w:rPr>
          <w:rFonts w:ascii="Arial"/>
          <w:b/>
        </w:rPr>
      </w:pPr>
      <w:r>
        <w:rPr>
          <w:rFonts w:ascii="Arial"/>
          <w:b/>
        </w:rPr>
        <w:t>ANNOUNCEMENTS</w:t>
      </w:r>
    </w:p>
    <w:p w:rsidR="00124190" w:rsidRDefault="00124190" w:rsidP="007C7527">
      <w:pPr>
        <w:pStyle w:val="BodyText"/>
        <w:spacing w:before="2"/>
        <w:rPr>
          <w:rFonts w:ascii="Arial"/>
          <w:b/>
          <w:sz w:val="30"/>
        </w:rPr>
      </w:pPr>
    </w:p>
    <w:p w:rsidR="00124190" w:rsidRDefault="002941FD" w:rsidP="007C7527">
      <w:pPr>
        <w:pStyle w:val="ListParagraph"/>
        <w:numPr>
          <w:ilvl w:val="0"/>
          <w:numId w:val="6"/>
        </w:numPr>
        <w:tabs>
          <w:tab w:val="left" w:pos="1139"/>
          <w:tab w:val="left" w:pos="1140"/>
        </w:tabs>
        <w:rPr>
          <w:rFonts w:ascii="Arial"/>
          <w:b/>
        </w:rPr>
      </w:pPr>
      <w:r>
        <w:rPr>
          <w:rFonts w:ascii="Arial"/>
          <w:b/>
        </w:rPr>
        <w:t>CITIZENS</w:t>
      </w:r>
      <w:r>
        <w:rPr>
          <w:rFonts w:ascii="Arial"/>
          <w:b/>
          <w:spacing w:val="-2"/>
        </w:rPr>
        <w:t xml:space="preserve"> </w:t>
      </w:r>
      <w:r>
        <w:rPr>
          <w:rFonts w:ascii="Arial"/>
          <w:b/>
        </w:rPr>
        <w:t>FORUM</w:t>
      </w:r>
    </w:p>
    <w:p w:rsidR="00124190" w:rsidRDefault="00124190" w:rsidP="007C7527">
      <w:pPr>
        <w:pStyle w:val="BodyText"/>
        <w:spacing w:before="2"/>
        <w:rPr>
          <w:rFonts w:ascii="Arial"/>
          <w:b/>
          <w:sz w:val="23"/>
        </w:rPr>
      </w:pPr>
    </w:p>
    <w:p w:rsidR="00124190" w:rsidRDefault="002941FD">
      <w:pPr>
        <w:spacing w:line="247" w:lineRule="auto"/>
        <w:ind w:left="1140" w:right="98"/>
        <w:rPr>
          <w:rFonts w:ascii="Arial"/>
        </w:rPr>
      </w:pPr>
      <w:r>
        <w:rPr>
          <w:rFonts w:ascii="Arial"/>
        </w:rPr>
        <w:t>At this time, citizens will be allowed to speak on any matter other than personnel matters, matters under litigation, or matters on the regular agenda, for a length of time not to exceed five minutes per person. Thirty minutes total has been allotted for this section.</w:t>
      </w:r>
    </w:p>
    <w:p w:rsidR="00124190" w:rsidRDefault="00124190">
      <w:pPr>
        <w:pStyle w:val="BodyText"/>
        <w:spacing w:before="5"/>
        <w:rPr>
          <w:rFonts w:ascii="Arial"/>
          <w:sz w:val="29"/>
        </w:rPr>
      </w:pPr>
    </w:p>
    <w:p w:rsidR="00124190" w:rsidRDefault="002941FD">
      <w:pPr>
        <w:pStyle w:val="ListParagraph"/>
        <w:numPr>
          <w:ilvl w:val="0"/>
          <w:numId w:val="6"/>
        </w:numPr>
        <w:tabs>
          <w:tab w:val="left" w:pos="1139"/>
          <w:tab w:val="left" w:pos="1140"/>
        </w:tabs>
        <w:spacing w:line="247" w:lineRule="auto"/>
        <w:ind w:right="349"/>
        <w:rPr>
          <w:rFonts w:ascii="Arial"/>
        </w:rPr>
      </w:pPr>
      <w:r>
        <w:rPr>
          <w:rFonts w:ascii="Arial"/>
          <w:b/>
        </w:rPr>
        <w:t xml:space="preserve">CONSENT AGENDA - </w:t>
      </w:r>
      <w:r>
        <w:rPr>
          <w:rFonts w:ascii="Arial"/>
        </w:rPr>
        <w:t>All matters listed under this item are considered to be routine by the EDC Board of Directors and will be enacted by one motion. There will not be separate discussion of these items. If discussion is desired, that item will be removed from the consent agenda and considered</w:t>
      </w:r>
      <w:r>
        <w:rPr>
          <w:rFonts w:ascii="Arial"/>
          <w:spacing w:val="-5"/>
        </w:rPr>
        <w:t xml:space="preserve"> </w:t>
      </w:r>
      <w:r>
        <w:rPr>
          <w:rFonts w:ascii="Arial"/>
        </w:rPr>
        <w:t>separately.</w:t>
      </w:r>
    </w:p>
    <w:p w:rsidR="00CD7308" w:rsidRDefault="00CD7308" w:rsidP="00CD7308">
      <w:pPr>
        <w:pStyle w:val="ListParagraph"/>
        <w:tabs>
          <w:tab w:val="left" w:pos="1139"/>
          <w:tab w:val="left" w:pos="1140"/>
        </w:tabs>
        <w:spacing w:line="247" w:lineRule="auto"/>
        <w:ind w:right="349" w:firstLine="0"/>
        <w:rPr>
          <w:rFonts w:ascii="Arial"/>
        </w:rPr>
      </w:pPr>
    </w:p>
    <w:p w:rsidR="00CD7308" w:rsidRPr="00CD7308" w:rsidRDefault="00CD7308" w:rsidP="00CD7308">
      <w:pPr>
        <w:pStyle w:val="ListParagraph"/>
        <w:numPr>
          <w:ilvl w:val="1"/>
          <w:numId w:val="6"/>
        </w:numPr>
        <w:tabs>
          <w:tab w:val="left" w:pos="450"/>
        </w:tabs>
        <w:spacing w:line="247" w:lineRule="auto"/>
        <w:ind w:right="349"/>
        <w:rPr>
          <w:rFonts w:ascii="Arial"/>
          <w:b/>
        </w:rPr>
      </w:pPr>
      <w:r>
        <w:rPr>
          <w:rFonts w:ascii="Arial"/>
        </w:rPr>
        <w:t>Consideration and action on approval of minutes for the Regul</w:t>
      </w:r>
      <w:r w:rsidR="00DA1D98">
        <w:rPr>
          <w:rFonts w:ascii="Arial"/>
        </w:rPr>
        <w:t xml:space="preserve">ar Board Meeting held on </w:t>
      </w:r>
      <w:r w:rsidR="00273451">
        <w:rPr>
          <w:rFonts w:ascii="Arial"/>
        </w:rPr>
        <w:t>January 23, 2019</w:t>
      </w:r>
      <w:r w:rsidRPr="00CD7308">
        <w:rPr>
          <w:rFonts w:ascii="Arial"/>
          <w:b/>
        </w:rPr>
        <w:t xml:space="preserve">.  </w:t>
      </w:r>
      <w:r w:rsidR="00273451">
        <w:rPr>
          <w:rFonts w:ascii="Arial"/>
          <w:b/>
        </w:rPr>
        <w:t>Brittany Sanders</w:t>
      </w:r>
      <w:r w:rsidRPr="00CD7308">
        <w:rPr>
          <w:rFonts w:ascii="Arial"/>
          <w:b/>
        </w:rPr>
        <w:t xml:space="preserve">, </w:t>
      </w:r>
      <w:r w:rsidR="00273451">
        <w:rPr>
          <w:rFonts w:ascii="Arial"/>
          <w:b/>
        </w:rPr>
        <w:t>Administrative Assistant</w:t>
      </w:r>
      <w:r w:rsidRPr="00CD7308">
        <w:rPr>
          <w:rFonts w:ascii="Arial"/>
          <w:b/>
        </w:rPr>
        <w:t xml:space="preserve">, Copperas Cove Economic Development Corporation. </w:t>
      </w:r>
    </w:p>
    <w:p w:rsidR="00124190" w:rsidRDefault="00124190">
      <w:pPr>
        <w:pStyle w:val="BodyText"/>
        <w:spacing w:before="5"/>
        <w:rPr>
          <w:rFonts w:ascii="Arial"/>
          <w:sz w:val="29"/>
        </w:rPr>
      </w:pPr>
    </w:p>
    <w:p w:rsidR="00402185" w:rsidRDefault="002941FD">
      <w:pPr>
        <w:pStyle w:val="ListParagraph"/>
        <w:numPr>
          <w:ilvl w:val="0"/>
          <w:numId w:val="6"/>
        </w:numPr>
        <w:tabs>
          <w:tab w:val="left" w:pos="1139"/>
          <w:tab w:val="left" w:pos="1140"/>
        </w:tabs>
        <w:rPr>
          <w:rFonts w:ascii="Arial"/>
          <w:b/>
        </w:rPr>
      </w:pPr>
      <w:r>
        <w:rPr>
          <w:rFonts w:ascii="Arial"/>
          <w:b/>
        </w:rPr>
        <w:t>PUBLIC</w:t>
      </w:r>
      <w:r>
        <w:rPr>
          <w:rFonts w:ascii="Arial"/>
          <w:b/>
          <w:spacing w:val="-2"/>
        </w:rPr>
        <w:t xml:space="preserve"> </w:t>
      </w:r>
      <w:r>
        <w:rPr>
          <w:rFonts w:ascii="Arial"/>
          <w:b/>
        </w:rPr>
        <w:t>HEARINGS</w:t>
      </w:r>
    </w:p>
    <w:p w:rsidR="00DA1D98" w:rsidRPr="00402185" w:rsidRDefault="00DA1D98" w:rsidP="00402185">
      <w:pPr>
        <w:pStyle w:val="ListParagraph"/>
        <w:tabs>
          <w:tab w:val="left" w:pos="1139"/>
          <w:tab w:val="left" w:pos="1140"/>
        </w:tabs>
        <w:ind w:firstLine="0"/>
        <w:rPr>
          <w:rFonts w:ascii="Arial"/>
          <w:b/>
        </w:rPr>
      </w:pPr>
    </w:p>
    <w:p w:rsidR="00124190" w:rsidRDefault="002941FD">
      <w:pPr>
        <w:pStyle w:val="ListParagraph"/>
        <w:numPr>
          <w:ilvl w:val="0"/>
          <w:numId w:val="6"/>
        </w:numPr>
        <w:tabs>
          <w:tab w:val="left" w:pos="1139"/>
          <w:tab w:val="left" w:pos="1140"/>
        </w:tabs>
        <w:rPr>
          <w:rFonts w:ascii="Arial"/>
          <w:b/>
        </w:rPr>
      </w:pPr>
      <w:r>
        <w:rPr>
          <w:rFonts w:ascii="Arial"/>
          <w:b/>
        </w:rPr>
        <w:t>ACTION</w:t>
      </w:r>
      <w:r>
        <w:rPr>
          <w:rFonts w:ascii="Arial"/>
          <w:b/>
          <w:spacing w:val="-2"/>
        </w:rPr>
        <w:t xml:space="preserve"> </w:t>
      </w:r>
      <w:r>
        <w:rPr>
          <w:rFonts w:ascii="Arial"/>
          <w:b/>
        </w:rPr>
        <w:t>ITEMS</w:t>
      </w:r>
    </w:p>
    <w:p w:rsidR="009F3A50" w:rsidRPr="009F3A50" w:rsidRDefault="009F3A50" w:rsidP="009F3A50">
      <w:pPr>
        <w:pStyle w:val="ListParagraph"/>
        <w:rPr>
          <w:rFonts w:ascii="Arial" w:hAnsi="Arial" w:cs="Arial"/>
          <w:b/>
        </w:rPr>
      </w:pPr>
    </w:p>
    <w:p w:rsidR="009F3A50" w:rsidRDefault="006C6387" w:rsidP="009F3A50">
      <w:pPr>
        <w:pStyle w:val="ListParagraph"/>
        <w:numPr>
          <w:ilvl w:val="1"/>
          <w:numId w:val="6"/>
        </w:numPr>
        <w:tabs>
          <w:tab w:val="left" w:pos="1139"/>
          <w:tab w:val="left" w:pos="1140"/>
        </w:tabs>
        <w:spacing w:line="247" w:lineRule="auto"/>
        <w:ind w:right="262"/>
        <w:rPr>
          <w:rFonts w:ascii="Arial" w:hAnsi="Arial" w:cs="Arial"/>
          <w:b/>
        </w:rPr>
      </w:pPr>
      <w:r>
        <w:rPr>
          <w:rFonts w:ascii="Arial" w:hAnsi="Arial" w:cs="Arial"/>
        </w:rPr>
        <w:t>Discussion and direction on having the EDC owned building located at 201 South 2</w:t>
      </w:r>
      <w:r w:rsidRPr="006C6387">
        <w:rPr>
          <w:rFonts w:ascii="Arial" w:hAnsi="Arial" w:cs="Arial"/>
          <w:vertAlign w:val="superscript"/>
        </w:rPr>
        <w:t>nd</w:t>
      </w:r>
      <w:r>
        <w:rPr>
          <w:rFonts w:ascii="Arial" w:hAnsi="Arial" w:cs="Arial"/>
        </w:rPr>
        <w:t xml:space="preserve"> Street demolished. </w:t>
      </w:r>
      <w:r>
        <w:rPr>
          <w:rFonts w:ascii="Arial" w:hAnsi="Arial" w:cs="Arial"/>
          <w:b/>
        </w:rPr>
        <w:t>Diane Drussell, Interim Director, Copperas Cove Economic Development Corporation</w:t>
      </w:r>
    </w:p>
    <w:p w:rsidR="009F3A50" w:rsidRPr="009F3A50" w:rsidRDefault="009F3A50" w:rsidP="009F3A50">
      <w:pPr>
        <w:pStyle w:val="ListParagraph"/>
        <w:ind w:firstLine="0"/>
        <w:rPr>
          <w:rFonts w:ascii="Arial" w:hAnsi="Arial" w:cs="Arial"/>
          <w:b/>
        </w:rPr>
      </w:pPr>
    </w:p>
    <w:p w:rsidR="00124190" w:rsidRDefault="002941FD">
      <w:pPr>
        <w:pStyle w:val="Heading5"/>
        <w:numPr>
          <w:ilvl w:val="0"/>
          <w:numId w:val="6"/>
        </w:numPr>
        <w:tabs>
          <w:tab w:val="left" w:pos="1139"/>
          <w:tab w:val="left" w:pos="1140"/>
        </w:tabs>
      </w:pPr>
      <w:r>
        <w:t>REPORTS FROM STAFF, OUTSIDE ENTITIES, ADVISORY COMMITTEES AND</w:t>
      </w:r>
      <w:r>
        <w:rPr>
          <w:spacing w:val="-9"/>
        </w:rPr>
        <w:t xml:space="preserve"> </w:t>
      </w:r>
      <w:r>
        <w:t>BOARDS</w:t>
      </w:r>
    </w:p>
    <w:p w:rsidR="00487FC5" w:rsidRPr="00FB4F2E" w:rsidRDefault="00487FC5" w:rsidP="00FB4F2E">
      <w:pPr>
        <w:pStyle w:val="ListParagraph"/>
        <w:tabs>
          <w:tab w:val="left" w:pos="450"/>
        </w:tabs>
        <w:spacing w:line="247" w:lineRule="auto"/>
        <w:ind w:right="349" w:firstLine="0"/>
        <w:rPr>
          <w:rFonts w:ascii="Arial"/>
        </w:rPr>
      </w:pPr>
    </w:p>
    <w:p w:rsidR="00487FC5" w:rsidRPr="00FB4F2E" w:rsidRDefault="00FB4F2E" w:rsidP="00FB4F2E">
      <w:pPr>
        <w:pStyle w:val="ListParagraph"/>
        <w:numPr>
          <w:ilvl w:val="1"/>
          <w:numId w:val="6"/>
        </w:numPr>
        <w:tabs>
          <w:tab w:val="left" w:pos="450"/>
        </w:tabs>
        <w:spacing w:line="247" w:lineRule="auto"/>
        <w:ind w:right="349"/>
        <w:rPr>
          <w:b/>
        </w:rPr>
      </w:pPr>
      <w:r w:rsidRPr="00FB4F2E">
        <w:rPr>
          <w:rFonts w:ascii="Arial"/>
        </w:rPr>
        <w:t>Presentation</w:t>
      </w:r>
      <w:r w:rsidR="006C6387">
        <w:rPr>
          <w:rFonts w:ascii="Arial"/>
        </w:rPr>
        <w:t xml:space="preserve"> on </w:t>
      </w:r>
      <w:r w:rsidR="006C6387">
        <w:rPr>
          <w:rFonts w:ascii="Arial"/>
        </w:rPr>
        <w:t>“</w:t>
      </w:r>
      <w:r w:rsidR="006C6387">
        <w:rPr>
          <w:rFonts w:ascii="Arial"/>
        </w:rPr>
        <w:t>Hiring our Heroes</w:t>
      </w:r>
      <w:r w:rsidR="006C6387">
        <w:rPr>
          <w:rFonts w:ascii="Arial"/>
        </w:rPr>
        <w:t>”</w:t>
      </w:r>
      <w:r w:rsidR="006C6387">
        <w:rPr>
          <w:rFonts w:ascii="Arial"/>
        </w:rPr>
        <w:t xml:space="preserve"> and other veteran job initiatives</w:t>
      </w:r>
      <w:r w:rsidRPr="00FB4F2E">
        <w:rPr>
          <w:rFonts w:ascii="Arial"/>
        </w:rPr>
        <w:t xml:space="preserve"> by </w:t>
      </w:r>
      <w:r w:rsidR="005C7CC9">
        <w:rPr>
          <w:rFonts w:ascii="Arial"/>
        </w:rPr>
        <w:t>Eric Putt, Central Texas Workforce Center</w:t>
      </w:r>
      <w:r>
        <w:rPr>
          <w:rFonts w:ascii="Arial"/>
        </w:rPr>
        <w:t>.</w:t>
      </w:r>
      <w:r w:rsidRPr="00FB4F2E">
        <w:rPr>
          <w:rFonts w:ascii="Arial"/>
        </w:rPr>
        <w:t xml:space="preserve"> </w:t>
      </w:r>
      <w:r w:rsidR="00487FC5" w:rsidRPr="00FB4F2E">
        <w:rPr>
          <w:rFonts w:ascii="Arial"/>
          <w:b/>
        </w:rPr>
        <w:t xml:space="preserve">Diane Drussell, </w:t>
      </w:r>
      <w:r w:rsidRPr="00FB4F2E">
        <w:rPr>
          <w:rFonts w:ascii="Arial"/>
          <w:b/>
        </w:rPr>
        <w:t xml:space="preserve">Interim Director </w:t>
      </w:r>
      <w:r w:rsidR="00B812F3">
        <w:rPr>
          <w:rFonts w:ascii="Arial"/>
          <w:b/>
        </w:rPr>
        <w:t>Copperas Cove E</w:t>
      </w:r>
      <w:r w:rsidR="00B94C91">
        <w:rPr>
          <w:rFonts w:ascii="Arial"/>
          <w:b/>
        </w:rPr>
        <w:t>conomic Development Corporation</w:t>
      </w:r>
    </w:p>
    <w:p w:rsidR="005A6A1E" w:rsidRDefault="005A6A1E" w:rsidP="005A6A1E">
      <w:pPr>
        <w:pStyle w:val="Heading5"/>
        <w:tabs>
          <w:tab w:val="left" w:pos="1139"/>
        </w:tabs>
        <w:ind w:left="1980"/>
        <w:rPr>
          <w:b w:val="0"/>
        </w:rPr>
      </w:pPr>
    </w:p>
    <w:p w:rsidR="00B812F3" w:rsidRDefault="00B812F3" w:rsidP="006C6387">
      <w:pPr>
        <w:pStyle w:val="Heading5"/>
        <w:tabs>
          <w:tab w:val="left" w:pos="1139"/>
        </w:tabs>
        <w:rPr>
          <w:b w:val="0"/>
        </w:rPr>
      </w:pPr>
    </w:p>
    <w:p w:rsidR="00124190" w:rsidRDefault="002941FD">
      <w:pPr>
        <w:pStyle w:val="ListParagraph"/>
        <w:numPr>
          <w:ilvl w:val="0"/>
          <w:numId w:val="6"/>
        </w:numPr>
        <w:tabs>
          <w:tab w:val="left" w:pos="1139"/>
          <w:tab w:val="left" w:pos="1140"/>
        </w:tabs>
        <w:rPr>
          <w:rFonts w:ascii="Arial"/>
          <w:b/>
        </w:rPr>
      </w:pPr>
      <w:r>
        <w:rPr>
          <w:rFonts w:ascii="Arial"/>
          <w:b/>
        </w:rPr>
        <w:t>ITEMS FOR FUTURE</w:t>
      </w:r>
      <w:r>
        <w:rPr>
          <w:rFonts w:ascii="Arial"/>
          <w:b/>
          <w:spacing w:val="-3"/>
        </w:rPr>
        <w:t xml:space="preserve"> </w:t>
      </w:r>
      <w:r>
        <w:rPr>
          <w:rFonts w:ascii="Arial"/>
          <w:b/>
        </w:rPr>
        <w:t>AGENDAS</w:t>
      </w:r>
    </w:p>
    <w:p w:rsidR="00124190" w:rsidRDefault="00124190">
      <w:pPr>
        <w:pStyle w:val="BodyText"/>
        <w:spacing w:before="1"/>
        <w:rPr>
          <w:rFonts w:ascii="Arial"/>
          <w:b/>
          <w:sz w:val="30"/>
        </w:rPr>
      </w:pPr>
    </w:p>
    <w:p w:rsidR="00124190" w:rsidRDefault="002941FD">
      <w:pPr>
        <w:pStyle w:val="ListParagraph"/>
        <w:numPr>
          <w:ilvl w:val="0"/>
          <w:numId w:val="6"/>
        </w:numPr>
        <w:tabs>
          <w:tab w:val="left" w:pos="1139"/>
          <w:tab w:val="left" w:pos="1140"/>
        </w:tabs>
        <w:spacing w:line="247" w:lineRule="auto"/>
        <w:ind w:right="359"/>
        <w:rPr>
          <w:rFonts w:ascii="Arial"/>
          <w:b/>
        </w:rPr>
      </w:pPr>
      <w:r>
        <w:rPr>
          <w:rFonts w:ascii="Arial"/>
          <w:b/>
        </w:rPr>
        <w:t>EXECUTIVE SESSION - Convene into Executive Session pursuant to Section 551.071 (Advice of Counsel) and Section 1.05 Texas Disciplinary Rules of Professional</w:t>
      </w:r>
      <w:r>
        <w:rPr>
          <w:rFonts w:ascii="Arial"/>
          <w:b/>
          <w:spacing w:val="-8"/>
        </w:rPr>
        <w:t xml:space="preserve"> </w:t>
      </w:r>
      <w:r>
        <w:rPr>
          <w:rFonts w:ascii="Arial"/>
          <w:b/>
        </w:rPr>
        <w:t>Conduct in addition to specific Sections stated</w:t>
      </w:r>
      <w:r>
        <w:rPr>
          <w:rFonts w:ascii="Arial"/>
          <w:b/>
          <w:spacing w:val="-5"/>
        </w:rPr>
        <w:t xml:space="preserve"> </w:t>
      </w:r>
      <w:r>
        <w:rPr>
          <w:rFonts w:ascii="Arial"/>
          <w:b/>
        </w:rPr>
        <w:t>below:</w:t>
      </w:r>
    </w:p>
    <w:p w:rsidR="009F14E7" w:rsidRPr="009F14E7" w:rsidRDefault="009F14E7" w:rsidP="009F14E7">
      <w:pPr>
        <w:pStyle w:val="ListParagraph"/>
        <w:rPr>
          <w:rFonts w:ascii="Arial"/>
          <w:b/>
        </w:rPr>
      </w:pPr>
    </w:p>
    <w:p w:rsidR="00DA0B92" w:rsidRPr="00A10B53" w:rsidRDefault="00DA0B92" w:rsidP="00DA0B92">
      <w:pPr>
        <w:pStyle w:val="ListParagraph"/>
        <w:numPr>
          <w:ilvl w:val="1"/>
          <w:numId w:val="6"/>
        </w:numPr>
        <w:tabs>
          <w:tab w:val="left" w:pos="1139"/>
          <w:tab w:val="left" w:pos="1140"/>
        </w:tabs>
        <w:spacing w:line="247" w:lineRule="auto"/>
        <w:ind w:right="359"/>
        <w:rPr>
          <w:rFonts w:ascii="Arial"/>
          <w:b/>
        </w:rPr>
      </w:pPr>
      <w:r>
        <w:rPr>
          <w:rFonts w:ascii="Arial" w:eastAsia="Arial" w:hAnsi="Arial" w:cs="Arial"/>
        </w:rPr>
        <w:t>Pursuant to §551.087 of the Open Meetings Act Texas Government Code, the Economic Development Corporation Board will meet in Executive Session for deliberation regarding economic development negotiation – ED# 2018-</w:t>
      </w:r>
      <w:r w:rsidR="00B812F3">
        <w:rPr>
          <w:rFonts w:ascii="Arial" w:eastAsia="Arial" w:hAnsi="Arial" w:cs="Arial"/>
        </w:rPr>
        <w:t>3</w:t>
      </w:r>
      <w:r>
        <w:rPr>
          <w:rFonts w:ascii="Arial" w:eastAsia="Arial" w:hAnsi="Arial" w:cs="Arial"/>
        </w:rPr>
        <w:t xml:space="preserve"> – Project </w:t>
      </w:r>
      <w:r w:rsidR="00B812F3">
        <w:rPr>
          <w:rFonts w:ascii="Arial" w:eastAsia="Arial" w:hAnsi="Arial" w:cs="Arial"/>
        </w:rPr>
        <w:t>Etch</w:t>
      </w:r>
    </w:p>
    <w:p w:rsidR="00DA0B92" w:rsidRPr="00DA0B92" w:rsidRDefault="00DA0B92" w:rsidP="00DA0B92">
      <w:pPr>
        <w:pStyle w:val="ListParagraph"/>
        <w:tabs>
          <w:tab w:val="left" w:pos="1139"/>
          <w:tab w:val="left" w:pos="1140"/>
        </w:tabs>
        <w:spacing w:line="247" w:lineRule="auto"/>
        <w:ind w:right="359" w:firstLine="0"/>
        <w:rPr>
          <w:rFonts w:ascii="Arial"/>
          <w:b/>
        </w:rPr>
      </w:pPr>
    </w:p>
    <w:p w:rsidR="009F14E7" w:rsidRPr="0054375F" w:rsidRDefault="00A10B53" w:rsidP="009F14E7">
      <w:pPr>
        <w:pStyle w:val="ListParagraph"/>
        <w:numPr>
          <w:ilvl w:val="1"/>
          <w:numId w:val="6"/>
        </w:numPr>
        <w:tabs>
          <w:tab w:val="left" w:pos="1139"/>
          <w:tab w:val="left" w:pos="1140"/>
        </w:tabs>
        <w:spacing w:line="247" w:lineRule="auto"/>
        <w:ind w:right="359"/>
        <w:rPr>
          <w:rFonts w:ascii="Arial"/>
          <w:b/>
        </w:rPr>
      </w:pPr>
      <w:r>
        <w:rPr>
          <w:rFonts w:ascii="Arial" w:eastAsia="Arial" w:hAnsi="Arial" w:cs="Arial"/>
        </w:rPr>
        <w:t>Pursuant to §551.087 of the Open Meetings Act Texas Government Code, the Economic Development Corporation Board will meet in Executive Session for deliberation regarding economic development negotiation – ED# 2018-</w:t>
      </w:r>
      <w:r w:rsidR="00CD2BD8">
        <w:rPr>
          <w:rFonts w:ascii="Arial" w:eastAsia="Arial" w:hAnsi="Arial" w:cs="Arial"/>
        </w:rPr>
        <w:t>4 – Project Glow</w:t>
      </w:r>
    </w:p>
    <w:p w:rsidR="00992189" w:rsidRPr="00992189" w:rsidRDefault="00992189" w:rsidP="00992189">
      <w:pPr>
        <w:pStyle w:val="ListParagraph"/>
        <w:rPr>
          <w:rFonts w:ascii="Arial"/>
        </w:rPr>
      </w:pPr>
    </w:p>
    <w:p w:rsidR="00992189" w:rsidRPr="00645B8D" w:rsidRDefault="00992189" w:rsidP="00992189">
      <w:pPr>
        <w:pStyle w:val="ListParagraph"/>
        <w:numPr>
          <w:ilvl w:val="1"/>
          <w:numId w:val="6"/>
        </w:numPr>
        <w:tabs>
          <w:tab w:val="left" w:pos="1139"/>
          <w:tab w:val="left" w:pos="1140"/>
        </w:tabs>
        <w:spacing w:line="247" w:lineRule="auto"/>
        <w:ind w:right="359"/>
        <w:rPr>
          <w:rFonts w:ascii="Arial"/>
          <w:b/>
        </w:rPr>
      </w:pPr>
      <w:r w:rsidRPr="00645B8D">
        <w:rPr>
          <w:rFonts w:ascii="Arial"/>
        </w:rPr>
        <w:t xml:space="preserve">Pursuant to </w:t>
      </w:r>
      <w:r w:rsidRPr="00645B8D">
        <w:rPr>
          <w:rFonts w:ascii="Arial" w:eastAsia="Arial" w:hAnsi="Arial" w:cs="Arial"/>
        </w:rPr>
        <w:t>§</w:t>
      </w:r>
      <w:r w:rsidRPr="00645B8D">
        <w:rPr>
          <w:rFonts w:ascii="Arial"/>
        </w:rPr>
        <w:t xml:space="preserve">551.071 and </w:t>
      </w:r>
      <w:r w:rsidRPr="00645B8D">
        <w:rPr>
          <w:rFonts w:ascii="Arial" w:eastAsia="Arial" w:hAnsi="Arial" w:cs="Arial"/>
        </w:rPr>
        <w:t xml:space="preserve"> §</w:t>
      </w:r>
      <w:r w:rsidRPr="00645B8D">
        <w:rPr>
          <w:rFonts w:ascii="Arial"/>
        </w:rPr>
        <w:t>551.074, Texas Government Code</w:t>
      </w:r>
      <w:r w:rsidRPr="00645B8D">
        <w:rPr>
          <w:rFonts w:ascii="Arial"/>
          <w:b/>
        </w:rPr>
        <w:t xml:space="preserve">, </w:t>
      </w:r>
      <w:r w:rsidRPr="00645B8D">
        <w:rPr>
          <w:rFonts w:ascii="Arial" w:eastAsia="Arial" w:hAnsi="Arial" w:cs="Arial"/>
        </w:rPr>
        <w:t>the Economic Development Corporation Board will meet in Executive Session for deliberation regarding process and options for obtaining a new Executive Director.</w:t>
      </w:r>
    </w:p>
    <w:p w:rsidR="00124190" w:rsidRDefault="00124190">
      <w:pPr>
        <w:pStyle w:val="BodyText"/>
        <w:spacing w:before="5"/>
        <w:rPr>
          <w:rFonts w:ascii="Arial"/>
          <w:b/>
          <w:sz w:val="29"/>
        </w:rPr>
      </w:pPr>
    </w:p>
    <w:p w:rsidR="00124190" w:rsidRDefault="002941FD">
      <w:pPr>
        <w:pStyle w:val="ListParagraph"/>
        <w:numPr>
          <w:ilvl w:val="0"/>
          <w:numId w:val="6"/>
        </w:numPr>
        <w:tabs>
          <w:tab w:val="left" w:pos="1139"/>
          <w:tab w:val="left" w:pos="1140"/>
        </w:tabs>
        <w:spacing w:line="247" w:lineRule="auto"/>
        <w:ind w:right="603"/>
        <w:rPr>
          <w:rFonts w:ascii="Arial"/>
          <w:b/>
        </w:rPr>
      </w:pPr>
      <w:r>
        <w:rPr>
          <w:rFonts w:ascii="Arial"/>
          <w:b/>
        </w:rPr>
        <w:t>RECONVENE INTO OPEN SESSION FOR POSSIBLE ACTION RESULTING FROM ANY ITEM POSTED AND LEGALLY DISCUSSED IN EXECUTIVE</w:t>
      </w:r>
      <w:r>
        <w:rPr>
          <w:rFonts w:ascii="Arial"/>
          <w:b/>
          <w:spacing w:val="-8"/>
        </w:rPr>
        <w:t xml:space="preserve"> </w:t>
      </w:r>
      <w:r>
        <w:rPr>
          <w:rFonts w:ascii="Arial"/>
          <w:b/>
        </w:rPr>
        <w:t>SESSION.</w:t>
      </w:r>
    </w:p>
    <w:p w:rsidR="00124190" w:rsidRDefault="00124190">
      <w:pPr>
        <w:pStyle w:val="BodyText"/>
        <w:spacing w:before="5"/>
        <w:rPr>
          <w:rFonts w:ascii="Arial"/>
          <w:b/>
          <w:sz w:val="29"/>
        </w:rPr>
      </w:pPr>
    </w:p>
    <w:p w:rsidR="00124190" w:rsidRDefault="002941FD">
      <w:pPr>
        <w:pStyle w:val="ListParagraph"/>
        <w:numPr>
          <w:ilvl w:val="0"/>
          <w:numId w:val="6"/>
        </w:numPr>
        <w:tabs>
          <w:tab w:val="left" w:pos="1139"/>
          <w:tab w:val="left" w:pos="1140"/>
        </w:tabs>
        <w:rPr>
          <w:rFonts w:ascii="Arial"/>
          <w:b/>
        </w:rPr>
      </w:pPr>
      <w:r>
        <w:rPr>
          <w:rFonts w:ascii="Arial"/>
          <w:b/>
        </w:rPr>
        <w:t>ADJOURN</w:t>
      </w:r>
    </w:p>
    <w:p w:rsidR="00124190" w:rsidRDefault="00124190">
      <w:pPr>
        <w:pStyle w:val="BodyText"/>
        <w:rPr>
          <w:rFonts w:ascii="Arial"/>
          <w:b/>
          <w:sz w:val="24"/>
        </w:rPr>
      </w:pPr>
    </w:p>
    <w:p w:rsidR="00124190" w:rsidRDefault="002941FD">
      <w:pPr>
        <w:spacing w:line="247" w:lineRule="auto"/>
        <w:ind w:left="100" w:right="668"/>
        <w:rPr>
          <w:rFonts w:ascii="Arial"/>
        </w:rPr>
      </w:pPr>
      <w:r>
        <w:rPr>
          <w:rFonts w:ascii="Arial"/>
        </w:rPr>
        <w:t>The Board of Directors reserves the right to adjourn into Executive Session at any time regarding any issue on this agenda for which it is legally permissible.</w:t>
      </w:r>
    </w:p>
    <w:p w:rsidR="00124190" w:rsidRDefault="00124190">
      <w:pPr>
        <w:pStyle w:val="BodyText"/>
        <w:spacing w:before="6"/>
        <w:rPr>
          <w:rFonts w:ascii="Arial"/>
          <w:sz w:val="22"/>
        </w:rPr>
      </w:pPr>
    </w:p>
    <w:p w:rsidR="00124190" w:rsidRDefault="002941FD">
      <w:pPr>
        <w:spacing w:line="247" w:lineRule="auto"/>
        <w:ind w:left="100" w:right="239"/>
        <w:rPr>
          <w:rFonts w:ascii="Arial"/>
        </w:rPr>
      </w:pPr>
      <w:r>
        <w:rPr>
          <w:rFonts w:ascii="Arial"/>
        </w:rPr>
        <w:t xml:space="preserve">The Technology Building is wheelchair accessible and accessible parking spaces are available. Requests for accommodations or interpretive services must be made 48 hours prior to the meeting. Please contact the City Secretary at </w:t>
      </w:r>
      <w:r>
        <w:rPr>
          <w:rFonts w:ascii="Arial"/>
          <w:color w:val="0066CC"/>
          <w:u w:val="single" w:color="0066CC"/>
        </w:rPr>
        <w:t xml:space="preserve">(254) 547-4221 </w:t>
      </w:r>
      <w:r>
        <w:rPr>
          <w:rFonts w:ascii="Arial"/>
        </w:rPr>
        <w:t xml:space="preserve">or FAX </w:t>
      </w:r>
      <w:r>
        <w:rPr>
          <w:rFonts w:ascii="Arial"/>
          <w:color w:val="0066CC"/>
          <w:u w:val="single" w:color="0066CC"/>
        </w:rPr>
        <w:t xml:space="preserve">(254) 542-8927 </w:t>
      </w:r>
      <w:r>
        <w:rPr>
          <w:rFonts w:ascii="Arial"/>
        </w:rPr>
        <w:t>for information or assistance.</w:t>
      </w:r>
    </w:p>
    <w:p w:rsidR="00124190" w:rsidRDefault="00124190">
      <w:pPr>
        <w:pStyle w:val="BodyText"/>
        <w:spacing w:before="6"/>
        <w:rPr>
          <w:rFonts w:ascii="Arial"/>
          <w:sz w:val="22"/>
        </w:rPr>
      </w:pPr>
    </w:p>
    <w:p w:rsidR="006F52D1" w:rsidRPr="006F52D1" w:rsidRDefault="006F52D1" w:rsidP="006F52D1">
      <w:pPr>
        <w:ind w:left="100"/>
        <w:rPr>
          <w:rFonts w:ascii="Arial"/>
        </w:rPr>
      </w:pPr>
      <w:r w:rsidRPr="006F52D1">
        <w:rPr>
          <w:rFonts w:ascii="Arial"/>
        </w:rPr>
        <w:t xml:space="preserve">I, the undersigned authority, do hereby certify that the above Notice of Meeting of the Governing Body of the Copperas Cove Economic Development Corporation was posted at 5:00 p.m. </w:t>
      </w:r>
      <w:r w:rsidR="00B66879">
        <w:rPr>
          <w:rFonts w:ascii="Arial"/>
        </w:rPr>
        <w:t>February 22</w:t>
      </w:r>
      <w:r w:rsidRPr="006F52D1">
        <w:rPr>
          <w:rFonts w:ascii="Arial"/>
        </w:rPr>
        <w:t>, 201</w:t>
      </w:r>
      <w:r w:rsidR="00B66879">
        <w:rPr>
          <w:rFonts w:ascii="Arial"/>
        </w:rPr>
        <w:t>9</w:t>
      </w:r>
      <w:r w:rsidRPr="006F52D1">
        <w:rPr>
          <w:rFonts w:ascii="Arial"/>
        </w:rPr>
        <w:t xml:space="preserve">, on the front door of the Copperas Cove Economic Development Corporation, 113 W. Avenue D, Copperas Cove, Texas, a place convenient and readily accessible to the general public at all times. </w:t>
      </w:r>
    </w:p>
    <w:p w:rsidR="006F52D1" w:rsidRDefault="006F52D1" w:rsidP="006F52D1">
      <w:pPr>
        <w:rPr>
          <w:i/>
          <w:iCs/>
        </w:rPr>
      </w:pPr>
    </w:p>
    <w:p w:rsidR="00124190" w:rsidRDefault="00726F5A">
      <w:pPr>
        <w:pStyle w:val="BodyText"/>
        <w:spacing w:before="8"/>
        <w:rPr>
          <w:rFonts w:ascii="Arial"/>
        </w:rPr>
      </w:pPr>
      <w:r>
        <w:rPr>
          <w:noProof/>
        </w:rPr>
        <mc:AlternateContent>
          <mc:Choice Requires="wps">
            <w:drawing>
              <wp:anchor distT="0" distB="0" distL="0" distR="0" simplePos="0" relativeHeight="251556864" behindDoc="0" locked="0" layoutInCell="1" allowOverlap="1" wp14:anchorId="55D0B8D0" wp14:editId="434EF42E">
                <wp:simplePos x="0" y="0"/>
                <wp:positionH relativeFrom="page">
                  <wp:posOffset>3901440</wp:posOffset>
                </wp:positionH>
                <wp:positionV relativeFrom="paragraph">
                  <wp:posOffset>177800</wp:posOffset>
                </wp:positionV>
                <wp:extent cx="3286125" cy="0"/>
                <wp:effectExtent l="0" t="0" r="28575" b="19050"/>
                <wp:wrapTopAndBottom/>
                <wp:docPr id="658"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6920E" id="Line 643"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pt,14pt" to="56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lIAIAAEU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" strokeweight=".24447mm">
                <w10:wrap type="topAndBottom" anchorx="page"/>
              </v:line>
            </w:pict>
          </mc:Fallback>
        </mc:AlternateContent>
      </w:r>
      <w:r w:rsidR="00E0237A">
        <w:rPr>
          <w:rFonts w:ascii="Arial"/>
        </w:rPr>
        <w:tab/>
      </w:r>
      <w:r w:rsidR="00E0237A">
        <w:rPr>
          <w:rFonts w:ascii="Arial"/>
        </w:rPr>
        <w:tab/>
      </w:r>
    </w:p>
    <w:p w:rsidR="006037A3" w:rsidRDefault="006F52D1" w:rsidP="00BF330C">
      <w:pPr>
        <w:spacing w:line="234" w:lineRule="exact"/>
        <w:ind w:right="109"/>
        <w:jc w:val="right"/>
        <w:rPr>
          <w:rFonts w:ascii="Arial"/>
          <w:b/>
        </w:rPr>
      </w:pPr>
      <w:r>
        <w:rPr>
          <w:rFonts w:ascii="Arial"/>
        </w:rPr>
        <w:t>Diane Drussell</w:t>
      </w:r>
      <w:bookmarkStart w:id="2" w:name="CCEDC_Budget_FY_2018-2019"/>
      <w:bookmarkEnd w:id="2"/>
      <w:r w:rsidR="00726F5A">
        <w:rPr>
          <w:rFonts w:ascii="Arial"/>
        </w:rPr>
        <w:t>, Interim Director, Copperas Cove EDC</w:t>
      </w:r>
    </w:p>
    <w:sectPr w:rsidR="006037A3" w:rsidSect="005E28B0">
      <w:footerReference w:type="default" r:id="rId9"/>
      <w:pgSz w:w="12240" w:h="15840"/>
      <w:pgMar w:top="1440" w:right="720" w:bottom="1008" w:left="907" w:header="144" w:footer="12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55" w:rsidRDefault="009F2555">
      <w:r>
        <w:separator/>
      </w:r>
    </w:p>
  </w:endnote>
  <w:endnote w:type="continuationSeparator" w:id="0">
    <w:p w:rsidR="009F2555" w:rsidRDefault="009F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68" w:rsidRDefault="00726F5A">
    <w:pPr>
      <w:pStyle w:val="BodyText"/>
      <w:spacing w:line="14" w:lineRule="auto"/>
      <w:rPr>
        <w:sz w:val="20"/>
      </w:rPr>
    </w:pPr>
    <w:r w:rsidRPr="00726F5A">
      <w:rPr>
        <w:sz w:val="20"/>
      </w:rPr>
      <w:ptab w:relativeTo="margin" w:alignment="center" w:leader="none"/>
    </w:r>
    <w:r w:rsidRPr="00726F5A">
      <w:rPr>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55" w:rsidRDefault="009F2555">
      <w:r>
        <w:separator/>
      </w:r>
    </w:p>
  </w:footnote>
  <w:footnote w:type="continuationSeparator" w:id="0">
    <w:p w:rsidR="009F2555" w:rsidRDefault="009F2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30C"/>
    <w:multiLevelType w:val="hybridMultilevel"/>
    <w:tmpl w:val="6FFA5D6A"/>
    <w:lvl w:ilvl="0" w:tplc="3D1493A0">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CDD032DE">
      <w:numFmt w:val="bullet"/>
      <w:lvlText w:val="•"/>
      <w:lvlJc w:val="left"/>
      <w:pPr>
        <w:ind w:left="2344" w:hanging="720"/>
      </w:pPr>
      <w:rPr>
        <w:rFonts w:hint="default"/>
      </w:rPr>
    </w:lvl>
    <w:lvl w:ilvl="2" w:tplc="F9143892">
      <w:numFmt w:val="bullet"/>
      <w:lvlText w:val="•"/>
      <w:lvlJc w:val="left"/>
      <w:pPr>
        <w:ind w:left="3148" w:hanging="720"/>
      </w:pPr>
      <w:rPr>
        <w:rFonts w:hint="default"/>
      </w:rPr>
    </w:lvl>
    <w:lvl w:ilvl="3" w:tplc="AA3E965C">
      <w:numFmt w:val="bullet"/>
      <w:lvlText w:val="•"/>
      <w:lvlJc w:val="left"/>
      <w:pPr>
        <w:ind w:left="3952" w:hanging="720"/>
      </w:pPr>
      <w:rPr>
        <w:rFonts w:hint="default"/>
      </w:rPr>
    </w:lvl>
    <w:lvl w:ilvl="4" w:tplc="CFF47986">
      <w:numFmt w:val="bullet"/>
      <w:lvlText w:val="•"/>
      <w:lvlJc w:val="left"/>
      <w:pPr>
        <w:ind w:left="4756" w:hanging="720"/>
      </w:pPr>
      <w:rPr>
        <w:rFonts w:hint="default"/>
      </w:rPr>
    </w:lvl>
    <w:lvl w:ilvl="5" w:tplc="8D64D3F4">
      <w:numFmt w:val="bullet"/>
      <w:lvlText w:val="•"/>
      <w:lvlJc w:val="left"/>
      <w:pPr>
        <w:ind w:left="5560" w:hanging="720"/>
      </w:pPr>
      <w:rPr>
        <w:rFonts w:hint="default"/>
      </w:rPr>
    </w:lvl>
    <w:lvl w:ilvl="6" w:tplc="CBA4D802">
      <w:numFmt w:val="bullet"/>
      <w:lvlText w:val="•"/>
      <w:lvlJc w:val="left"/>
      <w:pPr>
        <w:ind w:left="6364" w:hanging="720"/>
      </w:pPr>
      <w:rPr>
        <w:rFonts w:hint="default"/>
      </w:rPr>
    </w:lvl>
    <w:lvl w:ilvl="7" w:tplc="8806D538">
      <w:numFmt w:val="bullet"/>
      <w:lvlText w:val="•"/>
      <w:lvlJc w:val="left"/>
      <w:pPr>
        <w:ind w:left="7168" w:hanging="720"/>
      </w:pPr>
      <w:rPr>
        <w:rFonts w:hint="default"/>
      </w:rPr>
    </w:lvl>
    <w:lvl w:ilvl="8" w:tplc="653C2B98">
      <w:numFmt w:val="bullet"/>
      <w:lvlText w:val="•"/>
      <w:lvlJc w:val="left"/>
      <w:pPr>
        <w:ind w:left="7972" w:hanging="720"/>
      </w:pPr>
      <w:rPr>
        <w:rFonts w:hint="default"/>
      </w:rPr>
    </w:lvl>
  </w:abstractNum>
  <w:abstractNum w:abstractNumId="1">
    <w:nsid w:val="4CCB4D04"/>
    <w:multiLevelType w:val="hybridMultilevel"/>
    <w:tmpl w:val="99A8500E"/>
    <w:lvl w:ilvl="0" w:tplc="AC2C85E6">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5984BA84">
      <w:start w:val="1"/>
      <w:numFmt w:val="upperLetter"/>
      <w:lvlText w:val="%2."/>
      <w:lvlJc w:val="left"/>
      <w:pPr>
        <w:ind w:left="2260" w:hanging="720"/>
      </w:pPr>
      <w:rPr>
        <w:rFonts w:ascii="Times New Roman" w:eastAsia="Times New Roman" w:hAnsi="Times New Roman" w:cs="Times New Roman" w:hint="default"/>
        <w:spacing w:val="-1"/>
        <w:w w:val="99"/>
        <w:sz w:val="24"/>
        <w:szCs w:val="24"/>
      </w:rPr>
    </w:lvl>
    <w:lvl w:ilvl="2" w:tplc="09A42386">
      <w:numFmt w:val="bullet"/>
      <w:lvlText w:val="•"/>
      <w:lvlJc w:val="left"/>
      <w:pPr>
        <w:ind w:left="3073" w:hanging="720"/>
      </w:pPr>
      <w:rPr>
        <w:rFonts w:hint="default"/>
      </w:rPr>
    </w:lvl>
    <w:lvl w:ilvl="3" w:tplc="43488BB8">
      <w:numFmt w:val="bullet"/>
      <w:lvlText w:val="•"/>
      <w:lvlJc w:val="left"/>
      <w:pPr>
        <w:ind w:left="3886" w:hanging="720"/>
      </w:pPr>
      <w:rPr>
        <w:rFonts w:hint="default"/>
      </w:rPr>
    </w:lvl>
    <w:lvl w:ilvl="4" w:tplc="864EFFF2">
      <w:numFmt w:val="bullet"/>
      <w:lvlText w:val="•"/>
      <w:lvlJc w:val="left"/>
      <w:pPr>
        <w:ind w:left="4700" w:hanging="720"/>
      </w:pPr>
      <w:rPr>
        <w:rFonts w:hint="default"/>
      </w:rPr>
    </w:lvl>
    <w:lvl w:ilvl="5" w:tplc="7722E2BE">
      <w:numFmt w:val="bullet"/>
      <w:lvlText w:val="•"/>
      <w:lvlJc w:val="left"/>
      <w:pPr>
        <w:ind w:left="5513" w:hanging="720"/>
      </w:pPr>
      <w:rPr>
        <w:rFonts w:hint="default"/>
      </w:rPr>
    </w:lvl>
    <w:lvl w:ilvl="6" w:tplc="58E0E430">
      <w:numFmt w:val="bullet"/>
      <w:lvlText w:val="•"/>
      <w:lvlJc w:val="left"/>
      <w:pPr>
        <w:ind w:left="6326" w:hanging="720"/>
      </w:pPr>
      <w:rPr>
        <w:rFonts w:hint="default"/>
      </w:rPr>
    </w:lvl>
    <w:lvl w:ilvl="7" w:tplc="B62EA45C">
      <w:numFmt w:val="bullet"/>
      <w:lvlText w:val="•"/>
      <w:lvlJc w:val="left"/>
      <w:pPr>
        <w:ind w:left="7140" w:hanging="720"/>
      </w:pPr>
      <w:rPr>
        <w:rFonts w:hint="default"/>
      </w:rPr>
    </w:lvl>
    <w:lvl w:ilvl="8" w:tplc="EB547EEE">
      <w:numFmt w:val="bullet"/>
      <w:lvlText w:val="•"/>
      <w:lvlJc w:val="left"/>
      <w:pPr>
        <w:ind w:left="7953" w:hanging="720"/>
      </w:pPr>
      <w:rPr>
        <w:rFonts w:hint="default"/>
      </w:rPr>
    </w:lvl>
  </w:abstractNum>
  <w:abstractNum w:abstractNumId="2">
    <w:nsid w:val="59C768DD"/>
    <w:multiLevelType w:val="hybridMultilevel"/>
    <w:tmpl w:val="4FC00266"/>
    <w:lvl w:ilvl="0" w:tplc="EF9CB88C">
      <w:start w:val="1"/>
      <w:numFmt w:val="decimal"/>
      <w:lvlText w:val="%1."/>
      <w:lvlJc w:val="left"/>
      <w:pPr>
        <w:ind w:left="1140" w:hanging="740"/>
      </w:pPr>
      <w:rPr>
        <w:rFonts w:ascii="Arial" w:eastAsia="Arial" w:hAnsi="Arial" w:cs="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3557B"/>
    <w:multiLevelType w:val="hybridMultilevel"/>
    <w:tmpl w:val="434AE784"/>
    <w:lvl w:ilvl="0" w:tplc="4B0EDD2E">
      <w:start w:val="1"/>
      <w:numFmt w:val="upperLetter"/>
      <w:lvlText w:val="%1."/>
      <w:lvlJc w:val="left"/>
      <w:pPr>
        <w:ind w:left="1479" w:hanging="569"/>
      </w:pPr>
      <w:rPr>
        <w:rFonts w:ascii="Times New Roman" w:eastAsia="Times New Roman" w:hAnsi="Times New Roman" w:cs="Times New Roman" w:hint="default"/>
        <w:spacing w:val="1"/>
        <w:w w:val="97"/>
        <w:sz w:val="19"/>
        <w:szCs w:val="19"/>
      </w:rPr>
    </w:lvl>
    <w:lvl w:ilvl="1" w:tplc="BFF0C9F4">
      <w:numFmt w:val="bullet"/>
      <w:lvlText w:val="•"/>
      <w:lvlJc w:val="left"/>
      <w:pPr>
        <w:ind w:left="2470" w:hanging="569"/>
      </w:pPr>
      <w:rPr>
        <w:rFonts w:hint="default"/>
      </w:rPr>
    </w:lvl>
    <w:lvl w:ilvl="2" w:tplc="524A3E78">
      <w:numFmt w:val="bullet"/>
      <w:lvlText w:val="•"/>
      <w:lvlJc w:val="left"/>
      <w:pPr>
        <w:ind w:left="3460" w:hanging="569"/>
      </w:pPr>
      <w:rPr>
        <w:rFonts w:hint="default"/>
      </w:rPr>
    </w:lvl>
    <w:lvl w:ilvl="3" w:tplc="F1DC246E">
      <w:numFmt w:val="bullet"/>
      <w:lvlText w:val="•"/>
      <w:lvlJc w:val="left"/>
      <w:pPr>
        <w:ind w:left="4450" w:hanging="569"/>
      </w:pPr>
      <w:rPr>
        <w:rFonts w:hint="default"/>
      </w:rPr>
    </w:lvl>
    <w:lvl w:ilvl="4" w:tplc="1908AD68">
      <w:numFmt w:val="bullet"/>
      <w:lvlText w:val="•"/>
      <w:lvlJc w:val="left"/>
      <w:pPr>
        <w:ind w:left="5440" w:hanging="569"/>
      </w:pPr>
      <w:rPr>
        <w:rFonts w:hint="default"/>
      </w:rPr>
    </w:lvl>
    <w:lvl w:ilvl="5" w:tplc="EFC62376">
      <w:numFmt w:val="bullet"/>
      <w:lvlText w:val="•"/>
      <w:lvlJc w:val="left"/>
      <w:pPr>
        <w:ind w:left="6430" w:hanging="569"/>
      </w:pPr>
      <w:rPr>
        <w:rFonts w:hint="default"/>
      </w:rPr>
    </w:lvl>
    <w:lvl w:ilvl="6" w:tplc="E7B84118">
      <w:numFmt w:val="bullet"/>
      <w:lvlText w:val="•"/>
      <w:lvlJc w:val="left"/>
      <w:pPr>
        <w:ind w:left="7420" w:hanging="569"/>
      </w:pPr>
      <w:rPr>
        <w:rFonts w:hint="default"/>
      </w:rPr>
    </w:lvl>
    <w:lvl w:ilvl="7" w:tplc="C6E032BA">
      <w:numFmt w:val="bullet"/>
      <w:lvlText w:val="•"/>
      <w:lvlJc w:val="left"/>
      <w:pPr>
        <w:ind w:left="8410" w:hanging="569"/>
      </w:pPr>
      <w:rPr>
        <w:rFonts w:hint="default"/>
      </w:rPr>
    </w:lvl>
    <w:lvl w:ilvl="8" w:tplc="7E90E9DE">
      <w:numFmt w:val="bullet"/>
      <w:lvlText w:val="•"/>
      <w:lvlJc w:val="left"/>
      <w:pPr>
        <w:ind w:left="9400" w:hanging="569"/>
      </w:pPr>
      <w:rPr>
        <w:rFonts w:hint="default"/>
      </w:rPr>
    </w:lvl>
  </w:abstractNum>
  <w:abstractNum w:abstractNumId="4">
    <w:nsid w:val="72672285"/>
    <w:multiLevelType w:val="hybridMultilevel"/>
    <w:tmpl w:val="4A061D36"/>
    <w:lvl w:ilvl="0" w:tplc="04E4E97C">
      <w:start w:val="1"/>
      <w:numFmt w:val="upperLetter"/>
      <w:lvlText w:val="%1."/>
      <w:lvlJc w:val="left"/>
      <w:pPr>
        <w:ind w:left="1140" w:hanging="1040"/>
      </w:pPr>
      <w:rPr>
        <w:rFonts w:ascii="Arial" w:eastAsia="Arial" w:hAnsi="Arial" w:cs="Arial" w:hint="default"/>
        <w:w w:val="99"/>
        <w:sz w:val="22"/>
        <w:szCs w:val="22"/>
      </w:rPr>
    </w:lvl>
    <w:lvl w:ilvl="1" w:tplc="EF9CB88C">
      <w:start w:val="1"/>
      <w:numFmt w:val="decimal"/>
      <w:lvlText w:val="%2."/>
      <w:lvlJc w:val="left"/>
      <w:pPr>
        <w:ind w:left="1140" w:hanging="740"/>
      </w:pPr>
      <w:rPr>
        <w:rFonts w:ascii="Arial" w:eastAsia="Arial" w:hAnsi="Arial" w:cs="Arial" w:hint="default"/>
        <w:w w:val="99"/>
        <w:sz w:val="22"/>
        <w:szCs w:val="22"/>
      </w:rPr>
    </w:lvl>
    <w:lvl w:ilvl="2" w:tplc="47A4CDA0">
      <w:numFmt w:val="bullet"/>
      <w:lvlText w:val="•"/>
      <w:lvlJc w:val="left"/>
      <w:pPr>
        <w:ind w:left="3020" w:hanging="740"/>
      </w:pPr>
      <w:rPr>
        <w:rFonts w:hint="default"/>
      </w:rPr>
    </w:lvl>
    <w:lvl w:ilvl="3" w:tplc="EFE82326">
      <w:numFmt w:val="bullet"/>
      <w:lvlText w:val="•"/>
      <w:lvlJc w:val="left"/>
      <w:pPr>
        <w:ind w:left="3960" w:hanging="740"/>
      </w:pPr>
      <w:rPr>
        <w:rFonts w:hint="default"/>
      </w:rPr>
    </w:lvl>
    <w:lvl w:ilvl="4" w:tplc="CD3ABDBE">
      <w:numFmt w:val="bullet"/>
      <w:lvlText w:val="•"/>
      <w:lvlJc w:val="left"/>
      <w:pPr>
        <w:ind w:left="4900" w:hanging="740"/>
      </w:pPr>
      <w:rPr>
        <w:rFonts w:hint="default"/>
      </w:rPr>
    </w:lvl>
    <w:lvl w:ilvl="5" w:tplc="D1740C76">
      <w:numFmt w:val="bullet"/>
      <w:lvlText w:val="•"/>
      <w:lvlJc w:val="left"/>
      <w:pPr>
        <w:ind w:left="5840" w:hanging="740"/>
      </w:pPr>
      <w:rPr>
        <w:rFonts w:hint="default"/>
      </w:rPr>
    </w:lvl>
    <w:lvl w:ilvl="6" w:tplc="49B2A26A">
      <w:numFmt w:val="bullet"/>
      <w:lvlText w:val="•"/>
      <w:lvlJc w:val="left"/>
      <w:pPr>
        <w:ind w:left="6780" w:hanging="740"/>
      </w:pPr>
      <w:rPr>
        <w:rFonts w:hint="default"/>
      </w:rPr>
    </w:lvl>
    <w:lvl w:ilvl="7" w:tplc="5AB08938">
      <w:numFmt w:val="bullet"/>
      <w:lvlText w:val="•"/>
      <w:lvlJc w:val="left"/>
      <w:pPr>
        <w:ind w:left="7720" w:hanging="740"/>
      </w:pPr>
      <w:rPr>
        <w:rFonts w:hint="default"/>
      </w:rPr>
    </w:lvl>
    <w:lvl w:ilvl="8" w:tplc="BA80404A">
      <w:numFmt w:val="bullet"/>
      <w:lvlText w:val="•"/>
      <w:lvlJc w:val="left"/>
      <w:pPr>
        <w:ind w:left="8660" w:hanging="740"/>
      </w:pPr>
      <w:rPr>
        <w:rFonts w:hint="default"/>
      </w:rPr>
    </w:lvl>
  </w:abstractNum>
  <w:abstractNum w:abstractNumId="5">
    <w:nsid w:val="736958F3"/>
    <w:multiLevelType w:val="hybridMultilevel"/>
    <w:tmpl w:val="4F88A176"/>
    <w:lvl w:ilvl="0" w:tplc="D0B6790E">
      <w:start w:val="1"/>
      <w:numFmt w:val="upperLetter"/>
      <w:lvlText w:val="%1."/>
      <w:lvlJc w:val="left"/>
      <w:pPr>
        <w:ind w:left="1479" w:hanging="569"/>
      </w:pPr>
      <w:rPr>
        <w:rFonts w:ascii="Times New Roman" w:eastAsia="Times New Roman" w:hAnsi="Times New Roman" w:cs="Times New Roman" w:hint="default"/>
        <w:spacing w:val="1"/>
        <w:w w:val="97"/>
        <w:sz w:val="19"/>
        <w:szCs w:val="19"/>
      </w:rPr>
    </w:lvl>
    <w:lvl w:ilvl="1" w:tplc="8B98F282">
      <w:numFmt w:val="bullet"/>
      <w:lvlText w:val="•"/>
      <w:lvlJc w:val="left"/>
      <w:pPr>
        <w:ind w:left="2470" w:hanging="569"/>
      </w:pPr>
      <w:rPr>
        <w:rFonts w:hint="default"/>
      </w:rPr>
    </w:lvl>
    <w:lvl w:ilvl="2" w:tplc="29C847A0">
      <w:numFmt w:val="bullet"/>
      <w:lvlText w:val="•"/>
      <w:lvlJc w:val="left"/>
      <w:pPr>
        <w:ind w:left="3460" w:hanging="569"/>
      </w:pPr>
      <w:rPr>
        <w:rFonts w:hint="default"/>
      </w:rPr>
    </w:lvl>
    <w:lvl w:ilvl="3" w:tplc="40185638">
      <w:numFmt w:val="bullet"/>
      <w:lvlText w:val="•"/>
      <w:lvlJc w:val="left"/>
      <w:pPr>
        <w:ind w:left="4450" w:hanging="569"/>
      </w:pPr>
      <w:rPr>
        <w:rFonts w:hint="default"/>
      </w:rPr>
    </w:lvl>
    <w:lvl w:ilvl="4" w:tplc="10AC1784">
      <w:numFmt w:val="bullet"/>
      <w:lvlText w:val="•"/>
      <w:lvlJc w:val="left"/>
      <w:pPr>
        <w:ind w:left="5440" w:hanging="569"/>
      </w:pPr>
      <w:rPr>
        <w:rFonts w:hint="default"/>
      </w:rPr>
    </w:lvl>
    <w:lvl w:ilvl="5" w:tplc="AAAC0BBE">
      <w:numFmt w:val="bullet"/>
      <w:lvlText w:val="•"/>
      <w:lvlJc w:val="left"/>
      <w:pPr>
        <w:ind w:left="6430" w:hanging="569"/>
      </w:pPr>
      <w:rPr>
        <w:rFonts w:hint="default"/>
      </w:rPr>
    </w:lvl>
    <w:lvl w:ilvl="6" w:tplc="C388CAAE">
      <w:numFmt w:val="bullet"/>
      <w:lvlText w:val="•"/>
      <w:lvlJc w:val="left"/>
      <w:pPr>
        <w:ind w:left="7420" w:hanging="569"/>
      </w:pPr>
      <w:rPr>
        <w:rFonts w:hint="default"/>
      </w:rPr>
    </w:lvl>
    <w:lvl w:ilvl="7" w:tplc="F334B772">
      <w:numFmt w:val="bullet"/>
      <w:lvlText w:val="•"/>
      <w:lvlJc w:val="left"/>
      <w:pPr>
        <w:ind w:left="8410" w:hanging="569"/>
      </w:pPr>
      <w:rPr>
        <w:rFonts w:hint="default"/>
      </w:rPr>
    </w:lvl>
    <w:lvl w:ilvl="8" w:tplc="0964A25A">
      <w:numFmt w:val="bullet"/>
      <w:lvlText w:val="•"/>
      <w:lvlJc w:val="left"/>
      <w:pPr>
        <w:ind w:left="9400" w:hanging="569"/>
      </w:pPr>
      <w:rPr>
        <w:rFonts w:hint="default"/>
      </w:rPr>
    </w:lvl>
  </w:abstractNum>
  <w:abstractNum w:abstractNumId="6">
    <w:nsid w:val="7EAF5B11"/>
    <w:multiLevelType w:val="hybridMultilevel"/>
    <w:tmpl w:val="B53EA9AA"/>
    <w:lvl w:ilvl="0" w:tplc="6EECE0B0">
      <w:start w:val="1"/>
      <w:numFmt w:val="upperLetter"/>
      <w:lvlText w:val="%1."/>
      <w:lvlJc w:val="left"/>
      <w:pPr>
        <w:ind w:left="1150" w:hanging="572"/>
        <w:jc w:val="right"/>
      </w:pPr>
      <w:rPr>
        <w:rFonts w:ascii="Times New Roman" w:eastAsia="Times New Roman" w:hAnsi="Times New Roman" w:cs="Times New Roman" w:hint="default"/>
        <w:spacing w:val="1"/>
        <w:w w:val="97"/>
        <w:sz w:val="19"/>
        <w:szCs w:val="19"/>
      </w:rPr>
    </w:lvl>
    <w:lvl w:ilvl="1" w:tplc="4D1CB8AA">
      <w:numFmt w:val="bullet"/>
      <w:lvlText w:val="•"/>
      <w:lvlJc w:val="left"/>
      <w:pPr>
        <w:ind w:left="2092" w:hanging="572"/>
      </w:pPr>
      <w:rPr>
        <w:rFonts w:hint="default"/>
      </w:rPr>
    </w:lvl>
    <w:lvl w:ilvl="2" w:tplc="CF28B64A">
      <w:numFmt w:val="bullet"/>
      <w:lvlText w:val="•"/>
      <w:lvlJc w:val="left"/>
      <w:pPr>
        <w:ind w:left="3024" w:hanging="572"/>
      </w:pPr>
      <w:rPr>
        <w:rFonts w:hint="default"/>
      </w:rPr>
    </w:lvl>
    <w:lvl w:ilvl="3" w:tplc="BA6424C2">
      <w:numFmt w:val="bullet"/>
      <w:lvlText w:val="•"/>
      <w:lvlJc w:val="left"/>
      <w:pPr>
        <w:ind w:left="3956" w:hanging="572"/>
      </w:pPr>
      <w:rPr>
        <w:rFonts w:hint="default"/>
      </w:rPr>
    </w:lvl>
    <w:lvl w:ilvl="4" w:tplc="9A4A9B38">
      <w:numFmt w:val="bullet"/>
      <w:lvlText w:val="•"/>
      <w:lvlJc w:val="left"/>
      <w:pPr>
        <w:ind w:left="4888" w:hanging="572"/>
      </w:pPr>
      <w:rPr>
        <w:rFonts w:hint="default"/>
      </w:rPr>
    </w:lvl>
    <w:lvl w:ilvl="5" w:tplc="38268BFA">
      <w:numFmt w:val="bullet"/>
      <w:lvlText w:val="•"/>
      <w:lvlJc w:val="left"/>
      <w:pPr>
        <w:ind w:left="5820" w:hanging="572"/>
      </w:pPr>
      <w:rPr>
        <w:rFonts w:hint="default"/>
      </w:rPr>
    </w:lvl>
    <w:lvl w:ilvl="6" w:tplc="804A0292">
      <w:numFmt w:val="bullet"/>
      <w:lvlText w:val="•"/>
      <w:lvlJc w:val="left"/>
      <w:pPr>
        <w:ind w:left="6752" w:hanging="572"/>
      </w:pPr>
      <w:rPr>
        <w:rFonts w:hint="default"/>
      </w:rPr>
    </w:lvl>
    <w:lvl w:ilvl="7" w:tplc="1E8A1878">
      <w:numFmt w:val="bullet"/>
      <w:lvlText w:val="•"/>
      <w:lvlJc w:val="left"/>
      <w:pPr>
        <w:ind w:left="7684" w:hanging="572"/>
      </w:pPr>
      <w:rPr>
        <w:rFonts w:hint="default"/>
      </w:rPr>
    </w:lvl>
    <w:lvl w:ilvl="8" w:tplc="267A8014">
      <w:numFmt w:val="bullet"/>
      <w:lvlText w:val="•"/>
      <w:lvlJc w:val="left"/>
      <w:pPr>
        <w:ind w:left="8616" w:hanging="572"/>
      </w:pPr>
      <w:rPr>
        <w:rFont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90"/>
    <w:rsid w:val="000820A9"/>
    <w:rsid w:val="000922B2"/>
    <w:rsid w:val="00123A4F"/>
    <w:rsid w:val="00124190"/>
    <w:rsid w:val="001B6F80"/>
    <w:rsid w:val="001C3A86"/>
    <w:rsid w:val="00207DA1"/>
    <w:rsid w:val="00236493"/>
    <w:rsid w:val="0024785B"/>
    <w:rsid w:val="00273451"/>
    <w:rsid w:val="002941FD"/>
    <w:rsid w:val="002A31F7"/>
    <w:rsid w:val="003158EC"/>
    <w:rsid w:val="00356083"/>
    <w:rsid w:val="00362D41"/>
    <w:rsid w:val="003A3802"/>
    <w:rsid w:val="003E50AC"/>
    <w:rsid w:val="003F5F9A"/>
    <w:rsid w:val="00402185"/>
    <w:rsid w:val="004045F9"/>
    <w:rsid w:val="00425C6A"/>
    <w:rsid w:val="00436F8F"/>
    <w:rsid w:val="004465AE"/>
    <w:rsid w:val="004579F9"/>
    <w:rsid w:val="00487FC5"/>
    <w:rsid w:val="004C7ABC"/>
    <w:rsid w:val="004D22C2"/>
    <w:rsid w:val="004D5A41"/>
    <w:rsid w:val="0054375F"/>
    <w:rsid w:val="00545CF8"/>
    <w:rsid w:val="00553930"/>
    <w:rsid w:val="005A6A1E"/>
    <w:rsid w:val="005B6D28"/>
    <w:rsid w:val="005C7CC9"/>
    <w:rsid w:val="005E28B0"/>
    <w:rsid w:val="005F12BF"/>
    <w:rsid w:val="006037A3"/>
    <w:rsid w:val="0061117E"/>
    <w:rsid w:val="00616737"/>
    <w:rsid w:val="00626545"/>
    <w:rsid w:val="00645B8D"/>
    <w:rsid w:val="00666EB9"/>
    <w:rsid w:val="00671301"/>
    <w:rsid w:val="006742D8"/>
    <w:rsid w:val="006964BF"/>
    <w:rsid w:val="006A6ECA"/>
    <w:rsid w:val="006B5C44"/>
    <w:rsid w:val="006C6387"/>
    <w:rsid w:val="006F52D1"/>
    <w:rsid w:val="00704418"/>
    <w:rsid w:val="00704F8C"/>
    <w:rsid w:val="007100F4"/>
    <w:rsid w:val="00726F5A"/>
    <w:rsid w:val="0075097D"/>
    <w:rsid w:val="007956ED"/>
    <w:rsid w:val="007C7527"/>
    <w:rsid w:val="007F02BB"/>
    <w:rsid w:val="00810688"/>
    <w:rsid w:val="0081534C"/>
    <w:rsid w:val="00845DF6"/>
    <w:rsid w:val="008A6A45"/>
    <w:rsid w:val="00901443"/>
    <w:rsid w:val="00915387"/>
    <w:rsid w:val="00924766"/>
    <w:rsid w:val="00992189"/>
    <w:rsid w:val="009E3658"/>
    <w:rsid w:val="009F14E7"/>
    <w:rsid w:val="009F2555"/>
    <w:rsid w:val="009F3A50"/>
    <w:rsid w:val="00A10B53"/>
    <w:rsid w:val="00A548C5"/>
    <w:rsid w:val="00A75A27"/>
    <w:rsid w:val="00AC4166"/>
    <w:rsid w:val="00B26BC2"/>
    <w:rsid w:val="00B66879"/>
    <w:rsid w:val="00B812F3"/>
    <w:rsid w:val="00B94C91"/>
    <w:rsid w:val="00BC05AC"/>
    <w:rsid w:val="00BD53C8"/>
    <w:rsid w:val="00BF330C"/>
    <w:rsid w:val="00C04C9F"/>
    <w:rsid w:val="00C71873"/>
    <w:rsid w:val="00CD2BD8"/>
    <w:rsid w:val="00CD7308"/>
    <w:rsid w:val="00D12E5D"/>
    <w:rsid w:val="00D152C7"/>
    <w:rsid w:val="00D24828"/>
    <w:rsid w:val="00D40591"/>
    <w:rsid w:val="00D97F03"/>
    <w:rsid w:val="00DA0B92"/>
    <w:rsid w:val="00DA1D98"/>
    <w:rsid w:val="00DD3EF1"/>
    <w:rsid w:val="00DE7A65"/>
    <w:rsid w:val="00E0237A"/>
    <w:rsid w:val="00E61468"/>
    <w:rsid w:val="00E7235A"/>
    <w:rsid w:val="00EA328B"/>
    <w:rsid w:val="00EC06E0"/>
    <w:rsid w:val="00ED4FBD"/>
    <w:rsid w:val="00F01EA0"/>
    <w:rsid w:val="00F40C5B"/>
    <w:rsid w:val="00F461F2"/>
    <w:rsid w:val="00F6714E"/>
    <w:rsid w:val="00FB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4"/>
      <w:ind w:left="3216"/>
      <w:jc w:val="center"/>
      <w:outlineLvl w:val="0"/>
    </w:pPr>
    <w:rPr>
      <w:rFonts w:ascii="Arial" w:eastAsia="Arial" w:hAnsi="Arial" w:cs="Arial"/>
      <w:b/>
      <w:bCs/>
      <w:sz w:val="25"/>
      <w:szCs w:val="25"/>
    </w:rPr>
  </w:style>
  <w:style w:type="paragraph" w:styleId="Heading2">
    <w:name w:val="heading 2"/>
    <w:basedOn w:val="Normal"/>
    <w:uiPriority w:val="1"/>
    <w:qFormat/>
    <w:pPr>
      <w:spacing w:before="149"/>
      <w:ind w:left="3163"/>
      <w:jc w:val="center"/>
      <w:outlineLvl w:val="1"/>
    </w:pPr>
    <w:rPr>
      <w:rFonts w:ascii="Arial" w:eastAsia="Arial" w:hAnsi="Arial" w:cs="Arial"/>
      <w:b/>
      <w:bCs/>
      <w:i/>
      <w:sz w:val="25"/>
      <w:szCs w:val="25"/>
      <w:u w:val="single" w:color="000000"/>
    </w:rPr>
  </w:style>
  <w:style w:type="paragraph" w:styleId="Heading3">
    <w:name w:val="heading 3"/>
    <w:basedOn w:val="Normal"/>
    <w:uiPriority w:val="1"/>
    <w:qFormat/>
    <w:pPr>
      <w:ind w:left="421"/>
      <w:outlineLvl w:val="2"/>
    </w:pPr>
    <w:rPr>
      <w:rFonts w:ascii="Arial" w:eastAsia="Arial" w:hAnsi="Arial" w:cs="Arial"/>
      <w:b/>
      <w:bCs/>
      <w:sz w:val="24"/>
      <w:szCs w:val="24"/>
    </w:rPr>
  </w:style>
  <w:style w:type="paragraph" w:styleId="Heading4">
    <w:name w:val="heading 4"/>
    <w:basedOn w:val="Normal"/>
    <w:uiPriority w:val="1"/>
    <w:qFormat/>
    <w:pPr>
      <w:ind w:left="3419" w:right="3413"/>
      <w:jc w:val="center"/>
      <w:outlineLvl w:val="3"/>
    </w:pPr>
    <w:rPr>
      <w:rFonts w:ascii="Arial" w:eastAsia="Arial" w:hAnsi="Arial" w:cs="Arial"/>
      <w:b/>
      <w:bCs/>
      <w:sz w:val="23"/>
      <w:szCs w:val="23"/>
    </w:rPr>
  </w:style>
  <w:style w:type="paragraph" w:styleId="Heading5">
    <w:name w:val="heading 5"/>
    <w:basedOn w:val="Normal"/>
    <w:link w:val="Heading5Char"/>
    <w:uiPriority w:val="1"/>
    <w:qFormat/>
    <w:pPr>
      <w:ind w:left="180"/>
      <w:outlineLvl w:val="4"/>
    </w:pPr>
    <w:rPr>
      <w:rFonts w:ascii="Arial" w:eastAsia="Arial" w:hAnsi="Arial" w:cs="Arial"/>
      <w:b/>
      <w:bCs/>
    </w:rPr>
  </w:style>
  <w:style w:type="paragraph" w:styleId="Heading6">
    <w:name w:val="heading 6"/>
    <w:basedOn w:val="Normal"/>
    <w:uiPriority w:val="1"/>
    <w:qFormat/>
    <w:pPr>
      <w:ind w:left="335"/>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140" w:hanging="1040"/>
    </w:pPr>
  </w:style>
  <w:style w:type="paragraph" w:customStyle="1" w:styleId="TableParagraph">
    <w:name w:val="Table Paragraph"/>
    <w:basedOn w:val="Normal"/>
    <w:uiPriority w:val="1"/>
    <w:qFormat/>
  </w:style>
  <w:style w:type="paragraph" w:styleId="Header">
    <w:name w:val="header"/>
    <w:basedOn w:val="Normal"/>
    <w:link w:val="HeaderChar"/>
    <w:unhideWhenUsed/>
    <w:rsid w:val="004579F9"/>
    <w:pPr>
      <w:tabs>
        <w:tab w:val="center" w:pos="4680"/>
        <w:tab w:val="right" w:pos="9360"/>
      </w:tabs>
    </w:pPr>
  </w:style>
  <w:style w:type="character" w:customStyle="1" w:styleId="HeaderChar">
    <w:name w:val="Header Char"/>
    <w:basedOn w:val="DefaultParagraphFont"/>
    <w:link w:val="Header"/>
    <w:rsid w:val="004579F9"/>
    <w:rPr>
      <w:rFonts w:ascii="Times New Roman" w:eastAsia="Times New Roman" w:hAnsi="Times New Roman" w:cs="Times New Roman"/>
    </w:rPr>
  </w:style>
  <w:style w:type="paragraph" w:styleId="Footer">
    <w:name w:val="footer"/>
    <w:basedOn w:val="Normal"/>
    <w:link w:val="FooterChar"/>
    <w:uiPriority w:val="99"/>
    <w:unhideWhenUsed/>
    <w:rsid w:val="004579F9"/>
    <w:pPr>
      <w:tabs>
        <w:tab w:val="center" w:pos="4680"/>
        <w:tab w:val="right" w:pos="9360"/>
      </w:tabs>
    </w:pPr>
  </w:style>
  <w:style w:type="character" w:customStyle="1" w:styleId="FooterChar">
    <w:name w:val="Footer Char"/>
    <w:basedOn w:val="DefaultParagraphFont"/>
    <w:link w:val="Footer"/>
    <w:uiPriority w:val="99"/>
    <w:rsid w:val="004579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A1"/>
    <w:rPr>
      <w:rFonts w:ascii="Segoe UI" w:eastAsia="Times New Roman" w:hAnsi="Segoe UI" w:cs="Segoe UI"/>
      <w:sz w:val="18"/>
      <w:szCs w:val="18"/>
    </w:rPr>
  </w:style>
  <w:style w:type="character" w:styleId="Hyperlink">
    <w:name w:val="Hyperlink"/>
    <w:basedOn w:val="DefaultParagraphFont"/>
    <w:uiPriority w:val="99"/>
    <w:semiHidden/>
    <w:unhideWhenUsed/>
    <w:rsid w:val="00CD7308"/>
    <w:rPr>
      <w:color w:val="0000FF"/>
      <w:u w:val="single"/>
    </w:rPr>
  </w:style>
  <w:style w:type="character" w:styleId="Strong">
    <w:name w:val="Strong"/>
    <w:basedOn w:val="DefaultParagraphFont"/>
    <w:uiPriority w:val="22"/>
    <w:qFormat/>
    <w:rsid w:val="00CD7308"/>
    <w:rPr>
      <w:b/>
      <w:bCs/>
    </w:rPr>
  </w:style>
  <w:style w:type="paragraph" w:styleId="PlainText">
    <w:name w:val="Plain Text"/>
    <w:basedOn w:val="Normal"/>
    <w:link w:val="PlainTextChar"/>
    <w:uiPriority w:val="99"/>
    <w:unhideWhenUsed/>
    <w:rsid w:val="0061673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16737"/>
    <w:rPr>
      <w:rFonts w:ascii="Calibri" w:hAnsi="Calibri"/>
      <w:szCs w:val="21"/>
    </w:rPr>
  </w:style>
  <w:style w:type="character" w:customStyle="1" w:styleId="Heading5Char">
    <w:name w:val="Heading 5 Char"/>
    <w:basedOn w:val="DefaultParagraphFont"/>
    <w:link w:val="Heading5"/>
    <w:uiPriority w:val="1"/>
    <w:rsid w:val="0024785B"/>
    <w:rPr>
      <w:rFonts w:ascii="Arial" w:eastAsia="Arial" w:hAnsi="Arial" w:cs="Arial"/>
      <w:b/>
      <w:bCs/>
    </w:rPr>
  </w:style>
  <w:style w:type="character" w:customStyle="1" w:styleId="BodyTextChar">
    <w:name w:val="Body Text Char"/>
    <w:basedOn w:val="DefaultParagraphFont"/>
    <w:link w:val="BodyText"/>
    <w:uiPriority w:val="1"/>
    <w:rsid w:val="0024785B"/>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4"/>
      <w:ind w:left="3216"/>
      <w:jc w:val="center"/>
      <w:outlineLvl w:val="0"/>
    </w:pPr>
    <w:rPr>
      <w:rFonts w:ascii="Arial" w:eastAsia="Arial" w:hAnsi="Arial" w:cs="Arial"/>
      <w:b/>
      <w:bCs/>
      <w:sz w:val="25"/>
      <w:szCs w:val="25"/>
    </w:rPr>
  </w:style>
  <w:style w:type="paragraph" w:styleId="Heading2">
    <w:name w:val="heading 2"/>
    <w:basedOn w:val="Normal"/>
    <w:uiPriority w:val="1"/>
    <w:qFormat/>
    <w:pPr>
      <w:spacing w:before="149"/>
      <w:ind w:left="3163"/>
      <w:jc w:val="center"/>
      <w:outlineLvl w:val="1"/>
    </w:pPr>
    <w:rPr>
      <w:rFonts w:ascii="Arial" w:eastAsia="Arial" w:hAnsi="Arial" w:cs="Arial"/>
      <w:b/>
      <w:bCs/>
      <w:i/>
      <w:sz w:val="25"/>
      <w:szCs w:val="25"/>
      <w:u w:val="single" w:color="000000"/>
    </w:rPr>
  </w:style>
  <w:style w:type="paragraph" w:styleId="Heading3">
    <w:name w:val="heading 3"/>
    <w:basedOn w:val="Normal"/>
    <w:uiPriority w:val="1"/>
    <w:qFormat/>
    <w:pPr>
      <w:ind w:left="421"/>
      <w:outlineLvl w:val="2"/>
    </w:pPr>
    <w:rPr>
      <w:rFonts w:ascii="Arial" w:eastAsia="Arial" w:hAnsi="Arial" w:cs="Arial"/>
      <w:b/>
      <w:bCs/>
      <w:sz w:val="24"/>
      <w:szCs w:val="24"/>
    </w:rPr>
  </w:style>
  <w:style w:type="paragraph" w:styleId="Heading4">
    <w:name w:val="heading 4"/>
    <w:basedOn w:val="Normal"/>
    <w:uiPriority w:val="1"/>
    <w:qFormat/>
    <w:pPr>
      <w:ind w:left="3419" w:right="3413"/>
      <w:jc w:val="center"/>
      <w:outlineLvl w:val="3"/>
    </w:pPr>
    <w:rPr>
      <w:rFonts w:ascii="Arial" w:eastAsia="Arial" w:hAnsi="Arial" w:cs="Arial"/>
      <w:b/>
      <w:bCs/>
      <w:sz w:val="23"/>
      <w:szCs w:val="23"/>
    </w:rPr>
  </w:style>
  <w:style w:type="paragraph" w:styleId="Heading5">
    <w:name w:val="heading 5"/>
    <w:basedOn w:val="Normal"/>
    <w:link w:val="Heading5Char"/>
    <w:uiPriority w:val="1"/>
    <w:qFormat/>
    <w:pPr>
      <w:ind w:left="180"/>
      <w:outlineLvl w:val="4"/>
    </w:pPr>
    <w:rPr>
      <w:rFonts w:ascii="Arial" w:eastAsia="Arial" w:hAnsi="Arial" w:cs="Arial"/>
      <w:b/>
      <w:bCs/>
    </w:rPr>
  </w:style>
  <w:style w:type="paragraph" w:styleId="Heading6">
    <w:name w:val="heading 6"/>
    <w:basedOn w:val="Normal"/>
    <w:uiPriority w:val="1"/>
    <w:qFormat/>
    <w:pPr>
      <w:ind w:left="335"/>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140" w:hanging="1040"/>
    </w:pPr>
  </w:style>
  <w:style w:type="paragraph" w:customStyle="1" w:styleId="TableParagraph">
    <w:name w:val="Table Paragraph"/>
    <w:basedOn w:val="Normal"/>
    <w:uiPriority w:val="1"/>
    <w:qFormat/>
  </w:style>
  <w:style w:type="paragraph" w:styleId="Header">
    <w:name w:val="header"/>
    <w:basedOn w:val="Normal"/>
    <w:link w:val="HeaderChar"/>
    <w:unhideWhenUsed/>
    <w:rsid w:val="004579F9"/>
    <w:pPr>
      <w:tabs>
        <w:tab w:val="center" w:pos="4680"/>
        <w:tab w:val="right" w:pos="9360"/>
      </w:tabs>
    </w:pPr>
  </w:style>
  <w:style w:type="character" w:customStyle="1" w:styleId="HeaderChar">
    <w:name w:val="Header Char"/>
    <w:basedOn w:val="DefaultParagraphFont"/>
    <w:link w:val="Header"/>
    <w:rsid w:val="004579F9"/>
    <w:rPr>
      <w:rFonts w:ascii="Times New Roman" w:eastAsia="Times New Roman" w:hAnsi="Times New Roman" w:cs="Times New Roman"/>
    </w:rPr>
  </w:style>
  <w:style w:type="paragraph" w:styleId="Footer">
    <w:name w:val="footer"/>
    <w:basedOn w:val="Normal"/>
    <w:link w:val="FooterChar"/>
    <w:uiPriority w:val="99"/>
    <w:unhideWhenUsed/>
    <w:rsid w:val="004579F9"/>
    <w:pPr>
      <w:tabs>
        <w:tab w:val="center" w:pos="4680"/>
        <w:tab w:val="right" w:pos="9360"/>
      </w:tabs>
    </w:pPr>
  </w:style>
  <w:style w:type="character" w:customStyle="1" w:styleId="FooterChar">
    <w:name w:val="Footer Char"/>
    <w:basedOn w:val="DefaultParagraphFont"/>
    <w:link w:val="Footer"/>
    <w:uiPriority w:val="99"/>
    <w:rsid w:val="004579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A1"/>
    <w:rPr>
      <w:rFonts w:ascii="Segoe UI" w:eastAsia="Times New Roman" w:hAnsi="Segoe UI" w:cs="Segoe UI"/>
      <w:sz w:val="18"/>
      <w:szCs w:val="18"/>
    </w:rPr>
  </w:style>
  <w:style w:type="character" w:styleId="Hyperlink">
    <w:name w:val="Hyperlink"/>
    <w:basedOn w:val="DefaultParagraphFont"/>
    <w:uiPriority w:val="99"/>
    <w:semiHidden/>
    <w:unhideWhenUsed/>
    <w:rsid w:val="00CD7308"/>
    <w:rPr>
      <w:color w:val="0000FF"/>
      <w:u w:val="single"/>
    </w:rPr>
  </w:style>
  <w:style w:type="character" w:styleId="Strong">
    <w:name w:val="Strong"/>
    <w:basedOn w:val="DefaultParagraphFont"/>
    <w:uiPriority w:val="22"/>
    <w:qFormat/>
    <w:rsid w:val="00CD7308"/>
    <w:rPr>
      <w:b/>
      <w:bCs/>
    </w:rPr>
  </w:style>
  <w:style w:type="paragraph" w:styleId="PlainText">
    <w:name w:val="Plain Text"/>
    <w:basedOn w:val="Normal"/>
    <w:link w:val="PlainTextChar"/>
    <w:uiPriority w:val="99"/>
    <w:unhideWhenUsed/>
    <w:rsid w:val="0061673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16737"/>
    <w:rPr>
      <w:rFonts w:ascii="Calibri" w:hAnsi="Calibri"/>
      <w:szCs w:val="21"/>
    </w:rPr>
  </w:style>
  <w:style w:type="character" w:customStyle="1" w:styleId="Heading5Char">
    <w:name w:val="Heading 5 Char"/>
    <w:basedOn w:val="DefaultParagraphFont"/>
    <w:link w:val="Heading5"/>
    <w:uiPriority w:val="1"/>
    <w:rsid w:val="0024785B"/>
    <w:rPr>
      <w:rFonts w:ascii="Arial" w:eastAsia="Arial" w:hAnsi="Arial" w:cs="Arial"/>
      <w:b/>
      <w:bCs/>
    </w:rPr>
  </w:style>
  <w:style w:type="character" w:customStyle="1" w:styleId="BodyTextChar">
    <w:name w:val="Body Text Char"/>
    <w:basedOn w:val="DefaultParagraphFont"/>
    <w:link w:val="BodyText"/>
    <w:uiPriority w:val="1"/>
    <w:rsid w:val="0024785B"/>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0066">
      <w:bodyDiv w:val="1"/>
      <w:marLeft w:val="0"/>
      <w:marRight w:val="0"/>
      <w:marTop w:val="0"/>
      <w:marBottom w:val="0"/>
      <w:divBdr>
        <w:top w:val="none" w:sz="0" w:space="0" w:color="auto"/>
        <w:left w:val="none" w:sz="0" w:space="0" w:color="auto"/>
        <w:bottom w:val="none" w:sz="0" w:space="0" w:color="auto"/>
        <w:right w:val="none" w:sz="0" w:space="0" w:color="auto"/>
      </w:divBdr>
    </w:div>
    <w:div w:id="476193333">
      <w:bodyDiv w:val="1"/>
      <w:marLeft w:val="0"/>
      <w:marRight w:val="0"/>
      <w:marTop w:val="0"/>
      <w:marBottom w:val="0"/>
      <w:divBdr>
        <w:top w:val="none" w:sz="0" w:space="0" w:color="auto"/>
        <w:left w:val="none" w:sz="0" w:space="0" w:color="auto"/>
        <w:bottom w:val="none" w:sz="0" w:space="0" w:color="auto"/>
        <w:right w:val="none" w:sz="0" w:space="0" w:color="auto"/>
      </w:divBdr>
    </w:div>
    <w:div w:id="573513990">
      <w:bodyDiv w:val="1"/>
      <w:marLeft w:val="0"/>
      <w:marRight w:val="0"/>
      <w:marTop w:val="0"/>
      <w:marBottom w:val="0"/>
      <w:divBdr>
        <w:top w:val="none" w:sz="0" w:space="0" w:color="auto"/>
        <w:left w:val="none" w:sz="0" w:space="0" w:color="auto"/>
        <w:bottom w:val="none" w:sz="0" w:space="0" w:color="auto"/>
        <w:right w:val="none" w:sz="0" w:space="0" w:color="auto"/>
      </w:divBdr>
    </w:div>
    <w:div w:id="935673531">
      <w:bodyDiv w:val="1"/>
      <w:marLeft w:val="0"/>
      <w:marRight w:val="0"/>
      <w:marTop w:val="0"/>
      <w:marBottom w:val="0"/>
      <w:divBdr>
        <w:top w:val="none" w:sz="0" w:space="0" w:color="auto"/>
        <w:left w:val="none" w:sz="0" w:space="0" w:color="auto"/>
        <w:bottom w:val="none" w:sz="0" w:space="0" w:color="auto"/>
        <w:right w:val="none" w:sz="0" w:space="0" w:color="auto"/>
      </w:divBdr>
    </w:div>
    <w:div w:id="1821120456">
      <w:bodyDiv w:val="1"/>
      <w:marLeft w:val="0"/>
      <w:marRight w:val="0"/>
      <w:marTop w:val="0"/>
      <w:marBottom w:val="0"/>
      <w:divBdr>
        <w:top w:val="none" w:sz="0" w:space="0" w:color="auto"/>
        <w:left w:val="none" w:sz="0" w:space="0" w:color="auto"/>
        <w:bottom w:val="none" w:sz="0" w:space="0" w:color="auto"/>
        <w:right w:val="none" w:sz="0" w:space="0" w:color="auto"/>
      </w:divBdr>
    </w:div>
    <w:div w:id="1848324164">
      <w:bodyDiv w:val="1"/>
      <w:marLeft w:val="0"/>
      <w:marRight w:val="0"/>
      <w:marTop w:val="0"/>
      <w:marBottom w:val="0"/>
      <w:divBdr>
        <w:top w:val="none" w:sz="0" w:space="0" w:color="auto"/>
        <w:left w:val="none" w:sz="0" w:space="0" w:color="auto"/>
        <w:bottom w:val="none" w:sz="0" w:space="0" w:color="auto"/>
        <w:right w:val="none" w:sz="0" w:space="0" w:color="auto"/>
      </w:divBdr>
    </w:div>
    <w:div w:id="196530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BusinessRetention</dc:creator>
  <cp:lastModifiedBy>Brittany Patrice Sanders</cp:lastModifiedBy>
  <cp:revision>2</cp:revision>
  <cp:lastPrinted>2019-02-14T17:20:00Z</cp:lastPrinted>
  <dcterms:created xsi:type="dcterms:W3CDTF">2019-02-22T22:09:00Z</dcterms:created>
  <dcterms:modified xsi:type="dcterms:W3CDTF">2019-02-22T22:09:00Z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2018-09-18T00:00:00Z</vt:filetime>
  </property>
</Properties>
</file>